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86705" w14:textId="7018CFA4" w:rsidR="00A31788" w:rsidRDefault="00A31788" w:rsidP="004574B6"/>
    <w:p w14:paraId="5B4F7B41" w14:textId="77777777" w:rsidR="007D54B6" w:rsidRPr="007D54B6" w:rsidRDefault="007D54B6" w:rsidP="007D54B6"/>
    <w:p w14:paraId="72BF8D1E" w14:textId="77777777" w:rsidR="007D54B6" w:rsidRPr="007D54B6" w:rsidRDefault="007D54B6" w:rsidP="007D54B6"/>
    <w:p w14:paraId="59D5ECD2" w14:textId="54A5B8CC" w:rsidR="00B9359B" w:rsidRPr="00AA28E6" w:rsidRDefault="00AA28E6" w:rsidP="00B9359B">
      <w:pPr>
        <w:pStyle w:val="Heading2"/>
        <w:spacing w:before="126"/>
        <w:rPr>
          <w:color w:val="FF0000"/>
        </w:rPr>
      </w:pPr>
      <w:r w:rsidRPr="00AA28E6">
        <w:rPr>
          <w:color w:val="FF0000"/>
          <w:spacing w:val="-2"/>
        </w:rPr>
        <w:t>MINUTES</w:t>
      </w:r>
    </w:p>
    <w:p w14:paraId="7EEB1D7C" w14:textId="43C34B15" w:rsidR="00B9359B" w:rsidRDefault="006156ED" w:rsidP="00B9359B">
      <w:pPr>
        <w:spacing w:before="175"/>
        <w:ind w:left="1755" w:right="1755"/>
        <w:jc w:val="center"/>
        <w:rPr>
          <w:rFonts w:ascii="Times New Roman"/>
          <w:b/>
          <w:sz w:val="34"/>
        </w:rPr>
      </w:pPr>
      <w:r>
        <w:rPr>
          <w:rFonts w:ascii="Times New Roman"/>
          <w:b/>
          <w:sz w:val="34"/>
        </w:rPr>
        <w:t>Executive Committee</w:t>
      </w:r>
    </w:p>
    <w:p w14:paraId="1CD71F27" w14:textId="2883D5A7" w:rsidR="00B9359B" w:rsidRDefault="00806D30" w:rsidP="00B9359B">
      <w:pPr>
        <w:spacing w:before="57"/>
        <w:ind w:left="1755" w:right="1755"/>
        <w:jc w:val="center"/>
        <w:rPr>
          <w:rFonts w:ascii="Times New Roman"/>
          <w:b/>
          <w:sz w:val="32"/>
        </w:rPr>
      </w:pPr>
      <w:r>
        <w:rPr>
          <w:rFonts w:ascii="Times New Roman"/>
          <w:b/>
          <w:sz w:val="32"/>
        </w:rPr>
        <w:t>May</w:t>
      </w:r>
      <w:r w:rsidR="00B9359B">
        <w:rPr>
          <w:rFonts w:ascii="Times New Roman"/>
          <w:b/>
          <w:sz w:val="32"/>
        </w:rPr>
        <w:t xml:space="preserve"> </w:t>
      </w:r>
      <w:r w:rsidR="00A7006F">
        <w:rPr>
          <w:rFonts w:ascii="Times New Roman"/>
          <w:b/>
          <w:sz w:val="32"/>
        </w:rPr>
        <w:t>8</w:t>
      </w:r>
      <w:r>
        <w:rPr>
          <w:rFonts w:ascii="Times New Roman"/>
          <w:b/>
          <w:sz w:val="32"/>
        </w:rPr>
        <w:t>th</w:t>
      </w:r>
      <w:r w:rsidR="00B9359B">
        <w:rPr>
          <w:rFonts w:ascii="Times New Roman"/>
          <w:b/>
          <w:sz w:val="32"/>
        </w:rPr>
        <w:t>, 2024</w:t>
      </w:r>
    </w:p>
    <w:p w14:paraId="03D2CD73" w14:textId="77777777" w:rsidR="00B9359B" w:rsidRDefault="00B9359B" w:rsidP="00B9359B">
      <w:pPr>
        <w:pStyle w:val="Heading2"/>
        <w:spacing w:before="57"/>
      </w:pPr>
      <w:r>
        <w:t>12:00</w:t>
      </w:r>
      <w:r>
        <w:rPr>
          <w:spacing w:val="-7"/>
        </w:rPr>
        <w:t xml:space="preserve"> </w:t>
      </w:r>
      <w:r>
        <w:rPr>
          <w:spacing w:val="-5"/>
        </w:rPr>
        <w:t>PM</w:t>
      </w:r>
    </w:p>
    <w:p w14:paraId="492063AF" w14:textId="77777777" w:rsidR="00B9359B" w:rsidRDefault="00B9359B" w:rsidP="00B9359B">
      <w:pPr>
        <w:spacing w:before="54"/>
        <w:ind w:left="1754" w:right="1755"/>
        <w:jc w:val="center"/>
        <w:rPr>
          <w:rFonts w:ascii="Times New Roman"/>
          <w:b/>
          <w:sz w:val="32"/>
        </w:rPr>
      </w:pPr>
      <w:r>
        <w:rPr>
          <w:rFonts w:ascii="Times New Roman"/>
          <w:b/>
          <w:sz w:val="32"/>
        </w:rPr>
        <w:t>512</w:t>
      </w:r>
      <w:r>
        <w:rPr>
          <w:rFonts w:ascii="Times New Roman"/>
          <w:b/>
          <w:spacing w:val="-6"/>
          <w:sz w:val="32"/>
        </w:rPr>
        <w:t xml:space="preserve"> </w:t>
      </w:r>
      <w:r>
        <w:rPr>
          <w:rFonts w:ascii="Times New Roman"/>
          <w:b/>
          <w:sz w:val="32"/>
        </w:rPr>
        <w:t>W.</w:t>
      </w:r>
      <w:r>
        <w:rPr>
          <w:rFonts w:ascii="Times New Roman"/>
          <w:b/>
          <w:spacing w:val="-8"/>
          <w:sz w:val="32"/>
        </w:rPr>
        <w:t xml:space="preserve"> </w:t>
      </w:r>
      <w:r>
        <w:rPr>
          <w:rFonts w:ascii="Times New Roman"/>
          <w:b/>
          <w:sz w:val="32"/>
        </w:rPr>
        <w:t>Aten</w:t>
      </w:r>
      <w:r>
        <w:rPr>
          <w:rFonts w:ascii="Times New Roman"/>
          <w:b/>
          <w:spacing w:val="-4"/>
          <w:sz w:val="32"/>
        </w:rPr>
        <w:t xml:space="preserve"> </w:t>
      </w:r>
      <w:r>
        <w:rPr>
          <w:rFonts w:ascii="Times New Roman"/>
          <w:b/>
          <w:spacing w:val="-5"/>
          <w:sz w:val="32"/>
        </w:rPr>
        <w:t>Rd.</w:t>
      </w:r>
    </w:p>
    <w:p w14:paraId="7A9CFF2C" w14:textId="77777777" w:rsidR="00B9359B" w:rsidRDefault="00B9359B" w:rsidP="00B9359B">
      <w:pPr>
        <w:spacing w:before="55"/>
        <w:ind w:left="1755" w:right="1754"/>
        <w:jc w:val="center"/>
        <w:rPr>
          <w:rFonts w:ascii="Times New Roman"/>
          <w:b/>
          <w:sz w:val="32"/>
        </w:rPr>
      </w:pPr>
      <w:r>
        <w:rPr>
          <w:rFonts w:ascii="Times New Roman"/>
          <w:b/>
          <w:sz w:val="32"/>
        </w:rPr>
        <w:t>Imperial,</w:t>
      </w:r>
      <w:r>
        <w:rPr>
          <w:rFonts w:ascii="Times New Roman"/>
          <w:b/>
          <w:spacing w:val="-11"/>
          <w:sz w:val="32"/>
        </w:rPr>
        <w:t xml:space="preserve"> </w:t>
      </w:r>
      <w:r>
        <w:rPr>
          <w:rFonts w:ascii="Times New Roman"/>
          <w:b/>
          <w:sz w:val="32"/>
        </w:rPr>
        <w:t>CA</w:t>
      </w:r>
      <w:r>
        <w:rPr>
          <w:rFonts w:ascii="Times New Roman"/>
          <w:b/>
          <w:spacing w:val="-9"/>
          <w:sz w:val="32"/>
        </w:rPr>
        <w:t xml:space="preserve"> </w:t>
      </w:r>
      <w:r>
        <w:rPr>
          <w:rFonts w:ascii="Times New Roman"/>
          <w:b/>
          <w:spacing w:val="-4"/>
          <w:sz w:val="32"/>
        </w:rPr>
        <w:t>92251</w:t>
      </w:r>
    </w:p>
    <w:p w14:paraId="73F62993" w14:textId="77777777" w:rsidR="00B9359B" w:rsidRDefault="00B9359B" w:rsidP="00B9359B">
      <w:pPr>
        <w:spacing w:before="60"/>
        <w:ind w:left="1755" w:right="1755"/>
        <w:jc w:val="center"/>
        <w:rPr>
          <w:rFonts w:ascii="Calisto MT"/>
          <w:b/>
          <w:sz w:val="20"/>
        </w:rPr>
      </w:pPr>
      <w:r>
        <w:rPr>
          <w:rFonts w:ascii="Calisto MT"/>
          <w:b/>
          <w:sz w:val="20"/>
        </w:rPr>
        <w:t>All</w:t>
      </w:r>
      <w:r>
        <w:rPr>
          <w:rFonts w:ascii="Calisto MT"/>
          <w:b/>
          <w:spacing w:val="-7"/>
          <w:sz w:val="20"/>
        </w:rPr>
        <w:t xml:space="preserve"> </w:t>
      </w:r>
      <w:r>
        <w:rPr>
          <w:rFonts w:ascii="Calisto MT"/>
          <w:b/>
          <w:sz w:val="20"/>
        </w:rPr>
        <w:t>supporting</w:t>
      </w:r>
      <w:r>
        <w:rPr>
          <w:rFonts w:ascii="Calisto MT"/>
          <w:b/>
          <w:spacing w:val="-7"/>
          <w:sz w:val="20"/>
        </w:rPr>
        <w:t xml:space="preserve"> </w:t>
      </w:r>
      <w:r>
        <w:rPr>
          <w:rFonts w:ascii="Calisto MT"/>
          <w:b/>
          <w:sz w:val="20"/>
        </w:rPr>
        <w:t>documentation</w:t>
      </w:r>
      <w:r>
        <w:rPr>
          <w:rFonts w:ascii="Calisto MT"/>
          <w:b/>
          <w:spacing w:val="-6"/>
          <w:sz w:val="20"/>
        </w:rPr>
        <w:t xml:space="preserve"> </w:t>
      </w:r>
      <w:r>
        <w:rPr>
          <w:rFonts w:ascii="Calisto MT"/>
          <w:b/>
          <w:sz w:val="20"/>
        </w:rPr>
        <w:t>is</w:t>
      </w:r>
      <w:r>
        <w:rPr>
          <w:rFonts w:ascii="Calisto MT"/>
          <w:b/>
          <w:spacing w:val="-7"/>
          <w:sz w:val="20"/>
        </w:rPr>
        <w:t xml:space="preserve"> </w:t>
      </w:r>
      <w:r>
        <w:rPr>
          <w:rFonts w:ascii="Calisto MT"/>
          <w:b/>
          <w:sz w:val="20"/>
        </w:rPr>
        <w:t>available</w:t>
      </w:r>
      <w:r>
        <w:rPr>
          <w:rFonts w:ascii="Calisto MT"/>
          <w:b/>
          <w:spacing w:val="-4"/>
          <w:sz w:val="20"/>
        </w:rPr>
        <w:t xml:space="preserve"> </w:t>
      </w:r>
      <w:r>
        <w:rPr>
          <w:rFonts w:ascii="Calisto MT"/>
          <w:b/>
          <w:sz w:val="20"/>
        </w:rPr>
        <w:t>for</w:t>
      </w:r>
      <w:r>
        <w:rPr>
          <w:rFonts w:ascii="Calisto MT"/>
          <w:b/>
          <w:spacing w:val="-7"/>
          <w:sz w:val="20"/>
        </w:rPr>
        <w:t xml:space="preserve"> </w:t>
      </w:r>
      <w:r>
        <w:rPr>
          <w:rFonts w:ascii="Calisto MT"/>
          <w:b/>
          <w:sz w:val="20"/>
        </w:rPr>
        <w:t>public</w:t>
      </w:r>
      <w:r>
        <w:rPr>
          <w:rFonts w:ascii="Calisto MT"/>
          <w:b/>
          <w:spacing w:val="-8"/>
          <w:sz w:val="20"/>
        </w:rPr>
        <w:t xml:space="preserve"> </w:t>
      </w:r>
      <w:r>
        <w:rPr>
          <w:rFonts w:ascii="Calisto MT"/>
          <w:b/>
          <w:sz w:val="20"/>
        </w:rPr>
        <w:t>review</w:t>
      </w:r>
      <w:r>
        <w:rPr>
          <w:rFonts w:ascii="Calisto MT"/>
          <w:b/>
          <w:spacing w:val="-1"/>
          <w:sz w:val="20"/>
        </w:rPr>
        <w:t xml:space="preserve"> </w:t>
      </w:r>
      <w:r>
        <w:rPr>
          <w:rFonts w:ascii="Calisto MT"/>
          <w:b/>
          <w:sz w:val="20"/>
        </w:rPr>
        <w:t>at</w:t>
      </w:r>
      <w:r>
        <w:rPr>
          <w:rFonts w:ascii="Calisto MT"/>
          <w:b/>
          <w:spacing w:val="-6"/>
          <w:sz w:val="20"/>
        </w:rPr>
        <w:t xml:space="preserve"> </w:t>
      </w:r>
      <w:hyperlink r:id="rId10">
        <w:r>
          <w:rPr>
            <w:rFonts w:ascii="Calisto MT"/>
            <w:b/>
            <w:color w:val="0000FF"/>
            <w:spacing w:val="-2"/>
            <w:sz w:val="20"/>
            <w:u w:val="single" w:color="0000FF"/>
          </w:rPr>
          <w:t>https://chpiv.org</w:t>
        </w:r>
      </w:hyperlink>
    </w:p>
    <w:p w14:paraId="45A5F080" w14:textId="77777777" w:rsidR="00B9359B" w:rsidRDefault="00B9359B" w:rsidP="00B9359B">
      <w:pPr>
        <w:pStyle w:val="BodyText"/>
        <w:spacing w:before="9"/>
        <w:rPr>
          <w:rFonts w:ascii="Calisto MT"/>
          <w:b/>
          <w:sz w:val="25"/>
        </w:rPr>
      </w:pPr>
    </w:p>
    <w:tbl>
      <w:tblPr>
        <w:tblW w:w="11100" w:type="dxa"/>
        <w:tblInd w:w="-5"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0" w:type="dxa"/>
          <w:right w:w="0" w:type="dxa"/>
        </w:tblCellMar>
        <w:tblLook w:val="01E0" w:firstRow="1" w:lastRow="1" w:firstColumn="1" w:lastColumn="1" w:noHBand="0" w:noVBand="0"/>
      </w:tblPr>
      <w:tblGrid>
        <w:gridCol w:w="2252"/>
        <w:gridCol w:w="7857"/>
        <w:gridCol w:w="991"/>
      </w:tblGrid>
      <w:tr w:rsidR="00B9359B" w14:paraId="03D4E5B6" w14:textId="77777777" w:rsidTr="004B60B8">
        <w:trPr>
          <w:trHeight w:val="340"/>
        </w:trPr>
        <w:tc>
          <w:tcPr>
            <w:tcW w:w="2252" w:type="dxa"/>
            <w:shd w:val="clear" w:color="auto" w:fill="5DB7A6"/>
          </w:tcPr>
          <w:p w14:paraId="0A084156" w14:textId="77777777" w:rsidR="00B9359B" w:rsidRDefault="00B9359B" w:rsidP="0057489A">
            <w:pPr>
              <w:pStyle w:val="TableParagraph"/>
              <w:spacing w:line="251" w:lineRule="exact"/>
              <w:ind w:left="131"/>
              <w:rPr>
                <w:rFonts w:ascii="Times New Roman"/>
                <w:b/>
              </w:rPr>
            </w:pPr>
            <w:r>
              <w:rPr>
                <w:rFonts w:ascii="Times New Roman"/>
                <w:b/>
                <w:color w:val="FFFFFF"/>
              </w:rPr>
              <w:t>Committee</w:t>
            </w:r>
            <w:r>
              <w:rPr>
                <w:rFonts w:ascii="Times New Roman"/>
                <w:b/>
                <w:color w:val="FFFFFF"/>
                <w:spacing w:val="-8"/>
              </w:rPr>
              <w:t xml:space="preserve"> </w:t>
            </w:r>
            <w:r>
              <w:rPr>
                <w:rFonts w:ascii="Times New Roman"/>
                <w:b/>
                <w:color w:val="FFFFFF"/>
                <w:spacing w:val="-2"/>
              </w:rPr>
              <w:t>Members</w:t>
            </w:r>
          </w:p>
        </w:tc>
        <w:tc>
          <w:tcPr>
            <w:tcW w:w="7857" w:type="dxa"/>
            <w:shd w:val="clear" w:color="auto" w:fill="5DB7A6"/>
          </w:tcPr>
          <w:p w14:paraId="79BF23C1" w14:textId="77777777" w:rsidR="00B9359B" w:rsidRDefault="00B9359B" w:rsidP="0057489A">
            <w:pPr>
              <w:pStyle w:val="TableParagraph"/>
              <w:spacing w:line="251" w:lineRule="exact"/>
              <w:ind w:left="3294" w:right="3290"/>
              <w:jc w:val="center"/>
              <w:rPr>
                <w:rFonts w:ascii="Times New Roman"/>
                <w:b/>
              </w:rPr>
            </w:pPr>
            <w:r>
              <w:rPr>
                <w:rFonts w:ascii="Times New Roman"/>
                <w:b/>
                <w:color w:val="FFFFFF"/>
                <w:spacing w:val="-2"/>
              </w:rPr>
              <w:t>Representing</w:t>
            </w:r>
          </w:p>
        </w:tc>
        <w:tc>
          <w:tcPr>
            <w:tcW w:w="991" w:type="dxa"/>
            <w:shd w:val="clear" w:color="auto" w:fill="5DB7A6"/>
          </w:tcPr>
          <w:p w14:paraId="34CBA710" w14:textId="77777777" w:rsidR="00B9359B" w:rsidRDefault="00B9359B" w:rsidP="0057489A">
            <w:pPr>
              <w:pStyle w:val="TableParagraph"/>
              <w:spacing w:line="251" w:lineRule="exact"/>
              <w:ind w:left="140"/>
              <w:rPr>
                <w:rFonts w:ascii="Times New Roman"/>
                <w:b/>
              </w:rPr>
            </w:pPr>
            <w:r>
              <w:rPr>
                <w:rFonts w:ascii="Times New Roman"/>
                <w:b/>
                <w:color w:val="FFFFFF"/>
                <w:spacing w:val="-2"/>
              </w:rPr>
              <w:t>Present</w:t>
            </w:r>
          </w:p>
        </w:tc>
      </w:tr>
      <w:tr w:rsidR="00B9359B" w14:paraId="06798BD6" w14:textId="77777777" w:rsidTr="004B60B8">
        <w:trPr>
          <w:trHeight w:val="304"/>
        </w:trPr>
        <w:tc>
          <w:tcPr>
            <w:tcW w:w="2252" w:type="dxa"/>
          </w:tcPr>
          <w:p w14:paraId="197D22E1" w14:textId="77777777" w:rsidR="00B9359B" w:rsidRDefault="00B9359B" w:rsidP="0057489A">
            <w:pPr>
              <w:pStyle w:val="TableParagraph"/>
              <w:spacing w:line="251" w:lineRule="exact"/>
              <w:ind w:left="107"/>
              <w:rPr>
                <w:rFonts w:ascii="Times New Roman"/>
                <w:b/>
              </w:rPr>
            </w:pPr>
            <w:r>
              <w:rPr>
                <w:rFonts w:ascii="Times New Roman"/>
                <w:b/>
                <w:color w:val="0D0D0D"/>
              </w:rPr>
              <w:t>Lee</w:t>
            </w:r>
            <w:r>
              <w:rPr>
                <w:rFonts w:ascii="Times New Roman"/>
                <w:b/>
                <w:color w:val="0D0D0D"/>
                <w:spacing w:val="-1"/>
              </w:rPr>
              <w:t xml:space="preserve"> </w:t>
            </w:r>
            <w:r>
              <w:rPr>
                <w:rFonts w:ascii="Times New Roman"/>
                <w:b/>
                <w:color w:val="0D0D0D"/>
                <w:spacing w:val="-2"/>
              </w:rPr>
              <w:t>Hindman</w:t>
            </w:r>
          </w:p>
        </w:tc>
        <w:tc>
          <w:tcPr>
            <w:tcW w:w="7857" w:type="dxa"/>
          </w:tcPr>
          <w:p w14:paraId="70AFC83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5"/>
              </w:rPr>
              <w:t xml:space="preserve"> </w:t>
            </w:r>
            <w:r>
              <w:rPr>
                <w:rFonts w:ascii="Times New Roman" w:hAnsi="Times New Roman"/>
              </w:rPr>
              <w:t>Chairperson</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Joint</w:t>
            </w:r>
            <w:r>
              <w:rPr>
                <w:rFonts w:ascii="Times New Roman" w:hAnsi="Times New Roman"/>
                <w:spacing w:val="-2"/>
              </w:rPr>
              <w:t xml:space="preserve"> </w:t>
            </w:r>
            <w:r>
              <w:rPr>
                <w:rFonts w:ascii="Times New Roman" w:hAnsi="Times New Roman"/>
              </w:rPr>
              <w:t>Chambers</w:t>
            </w:r>
            <w:r>
              <w:rPr>
                <w:rFonts w:ascii="Times New Roman" w:hAnsi="Times New Roman"/>
                <w:spacing w:val="-6"/>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Commerce</w:t>
            </w:r>
            <w:r>
              <w:rPr>
                <w:rFonts w:ascii="Times New Roman" w:hAnsi="Times New Roman"/>
                <w:spacing w:val="-3"/>
              </w:rPr>
              <w:t xml:space="preserve"> </w:t>
            </w:r>
            <w:r>
              <w:rPr>
                <w:rFonts w:ascii="Times New Roman" w:hAnsi="Times New Roman"/>
                <w:spacing w:val="-2"/>
              </w:rPr>
              <w:t>Nominee</w:t>
            </w:r>
          </w:p>
        </w:tc>
        <w:tc>
          <w:tcPr>
            <w:tcW w:w="991" w:type="dxa"/>
          </w:tcPr>
          <w:p w14:paraId="22A09B7B" w14:textId="77777777" w:rsidR="00B9359B" w:rsidRPr="006B7C74" w:rsidRDefault="00B9359B" w:rsidP="003C7DC7">
            <w:pPr>
              <w:pStyle w:val="TableParagraph"/>
              <w:ind w:left="720"/>
              <w:rPr>
                <w:rFonts w:ascii="Times New Roman"/>
                <w:color w:val="FF0000"/>
              </w:rPr>
            </w:pPr>
          </w:p>
        </w:tc>
      </w:tr>
      <w:tr w:rsidR="00B9359B" w14:paraId="0F4F8F68" w14:textId="77777777" w:rsidTr="004B60B8">
        <w:trPr>
          <w:trHeight w:val="282"/>
        </w:trPr>
        <w:tc>
          <w:tcPr>
            <w:tcW w:w="2252" w:type="dxa"/>
          </w:tcPr>
          <w:p w14:paraId="7FF65586" w14:textId="77777777" w:rsidR="00B9359B" w:rsidRDefault="00B9359B" w:rsidP="0057489A">
            <w:pPr>
              <w:pStyle w:val="TableParagraph"/>
              <w:spacing w:line="263" w:lineRule="exact"/>
              <w:ind w:left="107"/>
              <w:rPr>
                <w:rFonts w:ascii="Calisto MT"/>
                <w:b/>
                <w:sz w:val="24"/>
              </w:rPr>
            </w:pPr>
            <w:r>
              <w:rPr>
                <w:rFonts w:ascii="Calisto MT"/>
                <w:b/>
                <w:sz w:val="24"/>
              </w:rPr>
              <w:t>Yvonne</w:t>
            </w:r>
            <w:r>
              <w:rPr>
                <w:rFonts w:ascii="Calisto MT"/>
                <w:b/>
                <w:spacing w:val="-1"/>
                <w:sz w:val="24"/>
              </w:rPr>
              <w:t xml:space="preserve"> </w:t>
            </w:r>
            <w:r>
              <w:rPr>
                <w:rFonts w:ascii="Calisto MT"/>
                <w:b/>
                <w:spacing w:val="-4"/>
                <w:sz w:val="24"/>
              </w:rPr>
              <w:t>Bell</w:t>
            </w:r>
          </w:p>
        </w:tc>
        <w:tc>
          <w:tcPr>
            <w:tcW w:w="7857" w:type="dxa"/>
          </w:tcPr>
          <w:p w14:paraId="283BEC25" w14:textId="77777777" w:rsidR="00B9359B" w:rsidRDefault="00B9359B"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7"/>
              </w:rPr>
              <w:t xml:space="preserve"> </w:t>
            </w:r>
            <w:r>
              <w:rPr>
                <w:rFonts w:ascii="Times New Roman" w:hAnsi="Times New Roman"/>
              </w:rPr>
              <w:t>Vice-Chair</w:t>
            </w:r>
            <w:r>
              <w:rPr>
                <w:rFonts w:ascii="Times New Roman" w:hAnsi="Times New Roman"/>
                <w:spacing w:val="-6"/>
              </w:rPr>
              <w:t xml:space="preserve"> </w:t>
            </w:r>
            <w:r>
              <w:rPr>
                <w:rFonts w:ascii="Times New Roman" w:hAnsi="Times New Roman"/>
              </w:rPr>
              <w:t>&amp;</w:t>
            </w:r>
            <w:r>
              <w:rPr>
                <w:rFonts w:ascii="Times New Roman" w:hAnsi="Times New Roman"/>
                <w:spacing w:val="-2"/>
              </w:rPr>
              <w:t xml:space="preserve"> </w:t>
            </w:r>
            <w:r>
              <w:rPr>
                <w:rFonts w:ascii="Times New Roman" w:hAnsi="Times New Roman"/>
              </w:rPr>
              <w:t>Finance</w:t>
            </w:r>
            <w:r>
              <w:rPr>
                <w:rFonts w:ascii="Times New Roman" w:hAnsi="Times New Roman"/>
                <w:spacing w:val="-4"/>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Vice-Chair</w:t>
            </w:r>
            <w:r>
              <w:rPr>
                <w:rFonts w:ascii="Times New Roman" w:hAnsi="Times New Roman"/>
                <w:spacing w:val="-3"/>
              </w:rPr>
              <w:t xml:space="preserve"> </w:t>
            </w:r>
            <w:r>
              <w:rPr>
                <w:rFonts w:ascii="Times New Roman" w:hAnsi="Times New Roman"/>
              </w:rPr>
              <w:t>–</w:t>
            </w:r>
            <w:r>
              <w:rPr>
                <w:rFonts w:ascii="Times New Roman" w:hAnsi="Times New Roman"/>
                <w:spacing w:val="-7"/>
              </w:rPr>
              <w:t xml:space="preserve"> </w:t>
            </w:r>
            <w:r>
              <w:rPr>
                <w:rFonts w:ascii="Times New Roman" w:hAnsi="Times New Roman"/>
              </w:rPr>
              <w:t>CEO,</w:t>
            </w:r>
            <w:r>
              <w:rPr>
                <w:rFonts w:ascii="Times New Roman" w:hAnsi="Times New Roman"/>
                <w:spacing w:val="-3"/>
              </w:rPr>
              <w:t xml:space="preserve"> </w:t>
            </w:r>
            <w:proofErr w:type="spellStart"/>
            <w:r>
              <w:rPr>
                <w:rFonts w:ascii="Times New Roman" w:hAnsi="Times New Roman"/>
                <w:spacing w:val="-2"/>
              </w:rPr>
              <w:t>Innercare</w:t>
            </w:r>
            <w:proofErr w:type="spellEnd"/>
          </w:p>
        </w:tc>
        <w:tc>
          <w:tcPr>
            <w:tcW w:w="991" w:type="dxa"/>
          </w:tcPr>
          <w:p w14:paraId="1DDF01AA" w14:textId="77777777" w:rsidR="00B9359B" w:rsidRDefault="00B9359B" w:rsidP="003C7DC7">
            <w:pPr>
              <w:pStyle w:val="TableParagraph"/>
              <w:ind w:left="720"/>
              <w:rPr>
                <w:rFonts w:ascii="Times New Roman"/>
                <w:sz w:val="20"/>
              </w:rPr>
            </w:pPr>
          </w:p>
        </w:tc>
      </w:tr>
      <w:tr w:rsidR="00B9359B" w14:paraId="6FC219E2" w14:textId="77777777" w:rsidTr="004B60B8">
        <w:trPr>
          <w:trHeight w:val="374"/>
        </w:trPr>
        <w:tc>
          <w:tcPr>
            <w:tcW w:w="2252" w:type="dxa"/>
          </w:tcPr>
          <w:p w14:paraId="7A3D488B" w14:textId="77777777" w:rsidR="00B9359B" w:rsidRDefault="00B9359B"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Carlos</w:t>
            </w:r>
            <w:r>
              <w:rPr>
                <w:rFonts w:ascii="Times New Roman"/>
                <w:b/>
                <w:color w:val="0D0D0D"/>
                <w:spacing w:val="-2"/>
              </w:rPr>
              <w:t xml:space="preserve"> Ramirez</w:t>
            </w:r>
          </w:p>
        </w:tc>
        <w:tc>
          <w:tcPr>
            <w:tcW w:w="7857" w:type="dxa"/>
          </w:tcPr>
          <w:p w14:paraId="1C14EC71" w14:textId="5639064D" w:rsidR="00B9359B" w:rsidRDefault="00B9359B" w:rsidP="0057489A">
            <w:pPr>
              <w:pStyle w:val="TableParagraph"/>
              <w:spacing w:line="251" w:lineRule="exact"/>
              <w:ind w:left="107"/>
              <w:rPr>
                <w:rFonts w:ascii="Times New Roman" w:hAnsi="Times New Roman"/>
              </w:rPr>
            </w:pPr>
            <w:r>
              <w:rPr>
                <w:rFonts w:ascii="Times New Roman" w:hAnsi="Times New Roman"/>
              </w:rPr>
              <w:t>Finance</w:t>
            </w:r>
            <w:r>
              <w:rPr>
                <w:rFonts w:ascii="Times New Roman" w:hAnsi="Times New Roman"/>
                <w:spacing w:val="-6"/>
              </w:rPr>
              <w:t xml:space="preserve"> </w:t>
            </w:r>
            <w:r>
              <w:rPr>
                <w:rFonts w:ascii="Times New Roman" w:hAnsi="Times New Roman"/>
              </w:rPr>
              <w:t>Committee</w:t>
            </w:r>
            <w:r>
              <w:rPr>
                <w:rFonts w:ascii="Times New Roman" w:hAnsi="Times New Roman"/>
                <w:spacing w:val="-3"/>
              </w:rPr>
              <w:t xml:space="preserve"> </w:t>
            </w:r>
            <w:r>
              <w:rPr>
                <w:rFonts w:ascii="Times New Roman" w:hAnsi="Times New Roman"/>
              </w:rPr>
              <w:t>Chair</w:t>
            </w:r>
            <w:r>
              <w:rPr>
                <w:rFonts w:ascii="Times New Roman" w:hAnsi="Times New Roman"/>
                <w:spacing w:val="-1"/>
              </w:rPr>
              <w:t xml:space="preserve"> </w:t>
            </w:r>
            <w:r>
              <w:rPr>
                <w:rFonts w:ascii="Times New Roman" w:hAnsi="Times New Roman"/>
              </w:rPr>
              <w:t>–</w:t>
            </w:r>
            <w:r>
              <w:rPr>
                <w:rFonts w:ascii="Times New Roman" w:hAnsi="Times New Roman"/>
                <w:spacing w:val="-6"/>
              </w:rPr>
              <w:t xml:space="preserve"> </w:t>
            </w:r>
            <w:r w:rsidR="00E343E1">
              <w:rPr>
                <w:rFonts w:ascii="Times New Roman" w:hAnsi="Times New Roman"/>
              </w:rPr>
              <w:t>CEO/Consultant DCRC</w:t>
            </w:r>
          </w:p>
        </w:tc>
        <w:tc>
          <w:tcPr>
            <w:tcW w:w="991" w:type="dxa"/>
          </w:tcPr>
          <w:p w14:paraId="69BF6CE9" w14:textId="77777777" w:rsidR="00B9359B" w:rsidRPr="003C7DC7" w:rsidRDefault="00B9359B" w:rsidP="0057489A">
            <w:pPr>
              <w:pStyle w:val="TableParagraph"/>
              <w:rPr>
                <w:rFonts w:ascii="Times New Roman"/>
                <w:color w:val="FF0000"/>
              </w:rPr>
            </w:pPr>
          </w:p>
        </w:tc>
      </w:tr>
      <w:tr w:rsidR="000634F7" w14:paraId="0EAC33EA" w14:textId="77777777" w:rsidTr="004B60B8">
        <w:trPr>
          <w:trHeight w:val="318"/>
        </w:trPr>
        <w:tc>
          <w:tcPr>
            <w:tcW w:w="2252" w:type="dxa"/>
          </w:tcPr>
          <w:p w14:paraId="0467DAE2" w14:textId="68741E20"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2"/>
              </w:rPr>
              <w:t xml:space="preserve"> </w:t>
            </w:r>
            <w:r>
              <w:rPr>
                <w:rFonts w:ascii="Times New Roman"/>
                <w:b/>
                <w:color w:val="0D0D0D"/>
              </w:rPr>
              <w:t>Unnati</w:t>
            </w:r>
            <w:r>
              <w:rPr>
                <w:rFonts w:ascii="Times New Roman"/>
                <w:b/>
                <w:color w:val="0D0D0D"/>
                <w:spacing w:val="-1"/>
              </w:rPr>
              <w:t xml:space="preserve"> </w:t>
            </w:r>
            <w:r>
              <w:rPr>
                <w:rFonts w:ascii="Times New Roman"/>
                <w:b/>
                <w:color w:val="0D0D0D"/>
                <w:spacing w:val="-2"/>
              </w:rPr>
              <w:t>Sampat</w:t>
            </w:r>
          </w:p>
        </w:tc>
        <w:tc>
          <w:tcPr>
            <w:tcW w:w="7857" w:type="dxa"/>
          </w:tcPr>
          <w:p w14:paraId="1F44B33F" w14:textId="344AA15C" w:rsidR="000634F7" w:rsidRDefault="000634F7" w:rsidP="0057489A">
            <w:pPr>
              <w:pStyle w:val="TableParagraph"/>
              <w:spacing w:line="251" w:lineRule="exact"/>
              <w:ind w:left="107"/>
              <w:rPr>
                <w:rFonts w:ascii="Times New Roman"/>
              </w:rPr>
            </w:pPr>
            <w:r>
              <w:rPr>
                <w:rFonts w:ascii="Times New Roman" w:hAnsi="Times New Roman"/>
              </w:rPr>
              <w:t>LHA</w:t>
            </w:r>
            <w:r>
              <w:rPr>
                <w:rFonts w:ascii="Times New Roman" w:hAnsi="Times New Roman"/>
                <w:spacing w:val="-6"/>
              </w:rPr>
              <w:t xml:space="preserve"> </w:t>
            </w:r>
            <w:r>
              <w:rPr>
                <w:rFonts w:ascii="Times New Roman" w:hAnsi="Times New Roman"/>
              </w:rPr>
              <w:t>Commissioner</w:t>
            </w:r>
            <w:r>
              <w:rPr>
                <w:rFonts w:ascii="Times New Roman" w:hAnsi="Times New Roman"/>
                <w:spacing w:val="-3"/>
              </w:rPr>
              <w:t xml:space="preserve"> </w:t>
            </w:r>
            <w:r>
              <w:rPr>
                <w:rFonts w:ascii="Times New Roman" w:hAnsi="Times New Roman"/>
              </w:rPr>
              <w:t>–</w:t>
            </w:r>
            <w:r>
              <w:rPr>
                <w:rFonts w:ascii="Times New Roman" w:hAnsi="Times New Roman"/>
                <w:spacing w:val="-5"/>
              </w:rPr>
              <w:t xml:space="preserve"> </w:t>
            </w:r>
            <w:r>
              <w:rPr>
                <w:rFonts w:ascii="Times New Roman" w:hAnsi="Times New Roman"/>
              </w:rPr>
              <w:t>Imperial</w:t>
            </w:r>
            <w:r>
              <w:rPr>
                <w:rFonts w:ascii="Times New Roman" w:hAnsi="Times New Roman"/>
                <w:spacing w:val="-4"/>
              </w:rPr>
              <w:t xml:space="preserve"> </w:t>
            </w:r>
            <w:r>
              <w:rPr>
                <w:rFonts w:ascii="Times New Roman" w:hAnsi="Times New Roman"/>
              </w:rPr>
              <w:t>Valley</w:t>
            </w:r>
            <w:r>
              <w:rPr>
                <w:rFonts w:ascii="Times New Roman" w:hAnsi="Times New Roman"/>
                <w:spacing w:val="-5"/>
              </w:rPr>
              <w:t xml:space="preserve"> </w:t>
            </w:r>
            <w:r>
              <w:rPr>
                <w:rFonts w:ascii="Times New Roman" w:hAnsi="Times New Roman"/>
              </w:rPr>
              <w:t>Medical</w:t>
            </w:r>
            <w:r>
              <w:rPr>
                <w:rFonts w:ascii="Times New Roman" w:hAnsi="Times New Roman"/>
                <w:spacing w:val="-3"/>
              </w:rPr>
              <w:t xml:space="preserve"> </w:t>
            </w:r>
            <w:r>
              <w:rPr>
                <w:rFonts w:ascii="Times New Roman" w:hAnsi="Times New Roman"/>
                <w:spacing w:val="-2"/>
              </w:rPr>
              <w:t>Society</w:t>
            </w:r>
          </w:p>
        </w:tc>
        <w:tc>
          <w:tcPr>
            <w:tcW w:w="991" w:type="dxa"/>
          </w:tcPr>
          <w:p w14:paraId="299D32A2" w14:textId="77777777" w:rsidR="000634F7" w:rsidRDefault="000634F7" w:rsidP="0057489A">
            <w:pPr>
              <w:pStyle w:val="TableParagraph"/>
              <w:rPr>
                <w:rFonts w:ascii="Times New Roman"/>
              </w:rPr>
            </w:pPr>
          </w:p>
        </w:tc>
      </w:tr>
      <w:tr w:rsidR="000634F7" w14:paraId="54AD9FE6" w14:textId="77777777" w:rsidTr="004B60B8">
        <w:trPr>
          <w:trHeight w:val="321"/>
        </w:trPr>
        <w:tc>
          <w:tcPr>
            <w:tcW w:w="2252" w:type="dxa"/>
          </w:tcPr>
          <w:p w14:paraId="7F506149" w14:textId="2EBBF864" w:rsidR="000634F7" w:rsidRDefault="000634F7" w:rsidP="0057489A">
            <w:pPr>
              <w:pStyle w:val="TableParagraph"/>
              <w:spacing w:line="251" w:lineRule="exact"/>
              <w:ind w:left="107"/>
              <w:rPr>
                <w:rFonts w:ascii="Times New Roman"/>
                <w:b/>
              </w:rPr>
            </w:pPr>
            <w:r>
              <w:rPr>
                <w:rFonts w:ascii="Times New Roman"/>
                <w:b/>
                <w:color w:val="0D0D0D"/>
              </w:rPr>
              <w:t>Dr.</w:t>
            </w:r>
            <w:r>
              <w:rPr>
                <w:rFonts w:ascii="Times New Roman"/>
                <w:b/>
                <w:color w:val="0D0D0D"/>
                <w:spacing w:val="-3"/>
              </w:rPr>
              <w:t xml:space="preserve"> </w:t>
            </w:r>
            <w:r>
              <w:rPr>
                <w:rFonts w:ascii="Times New Roman"/>
                <w:b/>
                <w:color w:val="0D0D0D"/>
              </w:rPr>
              <w:t>Allan</w:t>
            </w:r>
            <w:r>
              <w:rPr>
                <w:rFonts w:ascii="Times New Roman"/>
                <w:b/>
                <w:color w:val="0D0D0D"/>
                <w:spacing w:val="-3"/>
              </w:rPr>
              <w:t xml:space="preserve"> </w:t>
            </w:r>
            <w:r>
              <w:rPr>
                <w:rFonts w:ascii="Times New Roman"/>
                <w:b/>
                <w:color w:val="0D0D0D"/>
                <w:spacing w:val="-5"/>
              </w:rPr>
              <w:t>Wu</w:t>
            </w:r>
          </w:p>
        </w:tc>
        <w:tc>
          <w:tcPr>
            <w:tcW w:w="7857" w:type="dxa"/>
          </w:tcPr>
          <w:p w14:paraId="49B12016" w14:textId="1584FA97" w:rsidR="000634F7" w:rsidRDefault="000634F7" w:rsidP="0057489A">
            <w:pPr>
              <w:pStyle w:val="TableParagraph"/>
              <w:spacing w:line="251" w:lineRule="exact"/>
              <w:ind w:left="107"/>
              <w:rPr>
                <w:rFonts w:ascii="Times New Roman" w:hAnsi="Times New Roman"/>
              </w:rPr>
            </w:pPr>
            <w:r>
              <w:rPr>
                <w:rFonts w:ascii="Times New Roman" w:hAnsi="Times New Roman"/>
              </w:rPr>
              <w:t>LHA</w:t>
            </w:r>
            <w:r>
              <w:rPr>
                <w:rFonts w:ascii="Times New Roman" w:hAnsi="Times New Roman"/>
                <w:spacing w:val="-4"/>
              </w:rPr>
              <w:t xml:space="preserve"> </w:t>
            </w:r>
            <w:r>
              <w:rPr>
                <w:rFonts w:ascii="Times New Roman" w:hAnsi="Times New Roman"/>
              </w:rPr>
              <w:t>Commissioner</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proofErr w:type="spellStart"/>
            <w:r>
              <w:rPr>
                <w:rFonts w:ascii="Times New Roman" w:hAnsi="Times New Roman"/>
                <w:spacing w:val="-2"/>
              </w:rPr>
              <w:t>Innercare</w:t>
            </w:r>
            <w:proofErr w:type="spellEnd"/>
          </w:p>
        </w:tc>
        <w:tc>
          <w:tcPr>
            <w:tcW w:w="991" w:type="dxa"/>
          </w:tcPr>
          <w:p w14:paraId="2B28BB7E" w14:textId="77777777" w:rsidR="000634F7" w:rsidRDefault="000634F7" w:rsidP="0057489A">
            <w:pPr>
              <w:pStyle w:val="TableParagraph"/>
              <w:rPr>
                <w:rFonts w:ascii="Times New Roman"/>
              </w:rPr>
            </w:pPr>
          </w:p>
        </w:tc>
      </w:tr>
    </w:tbl>
    <w:p w14:paraId="2E04D4BC" w14:textId="77777777" w:rsidR="00B9359B" w:rsidRDefault="00B9359B" w:rsidP="00B9359B">
      <w:pPr>
        <w:pStyle w:val="BodyText"/>
        <w:spacing w:before="9"/>
        <w:rPr>
          <w:rFonts w:ascii="Calisto MT"/>
          <w:b/>
          <w:sz w:val="22"/>
        </w:rPr>
      </w:pPr>
    </w:p>
    <w:p w14:paraId="0A61EB7E" w14:textId="3FA06A89" w:rsidR="00B9359B" w:rsidRPr="004D573E" w:rsidRDefault="00B9359B" w:rsidP="005A5A6B">
      <w:pPr>
        <w:pStyle w:val="ListParagraph"/>
        <w:numPr>
          <w:ilvl w:val="0"/>
          <w:numId w:val="2"/>
        </w:numPr>
        <w:tabs>
          <w:tab w:val="left" w:pos="1440"/>
          <w:tab w:val="left" w:pos="9361"/>
        </w:tabs>
        <w:rPr>
          <w:rFonts w:ascii="Times New Roman"/>
          <w:sz w:val="24"/>
        </w:rPr>
      </w:pPr>
      <w:r w:rsidRPr="00C96822">
        <w:rPr>
          <w:rFonts w:ascii="Times New Roman"/>
          <w:b/>
          <w:bCs/>
          <w:sz w:val="24"/>
        </w:rPr>
        <w:t>C</w:t>
      </w:r>
      <w:r w:rsidR="005E6D11">
        <w:rPr>
          <w:rFonts w:ascii="Times New Roman"/>
          <w:b/>
          <w:bCs/>
          <w:sz w:val="24"/>
        </w:rPr>
        <w:t>ALL TO ORDER</w:t>
      </w:r>
      <w:r w:rsidR="004B60B8" w:rsidRPr="00C96822">
        <w:rPr>
          <w:rFonts w:ascii="Times New Roman"/>
          <w:b/>
          <w:bCs/>
          <w:sz w:val="24"/>
        </w:rPr>
        <w:t xml:space="preserve">                                                                      </w:t>
      </w:r>
      <w:r w:rsidR="00C71D8C" w:rsidRPr="00C96822">
        <w:rPr>
          <w:rFonts w:ascii="Times New Roman"/>
          <w:b/>
          <w:bCs/>
          <w:sz w:val="24"/>
        </w:rPr>
        <w:t xml:space="preserve">               </w:t>
      </w:r>
      <w:r w:rsidRPr="004D573E">
        <w:rPr>
          <w:rFonts w:ascii="Times New Roman"/>
          <w:i/>
          <w:sz w:val="24"/>
        </w:rPr>
        <w:t>Lee</w:t>
      </w:r>
      <w:r w:rsidRPr="004D573E">
        <w:rPr>
          <w:rFonts w:ascii="Times New Roman"/>
          <w:i/>
          <w:spacing w:val="-4"/>
          <w:sz w:val="24"/>
        </w:rPr>
        <w:t xml:space="preserve"> </w:t>
      </w:r>
      <w:r w:rsidRPr="004D573E">
        <w:rPr>
          <w:rFonts w:ascii="Times New Roman"/>
          <w:i/>
          <w:sz w:val="24"/>
        </w:rPr>
        <w:t xml:space="preserve">Hindman, </w:t>
      </w:r>
      <w:r w:rsidRPr="004D573E">
        <w:rPr>
          <w:rFonts w:ascii="Times New Roman"/>
          <w:i/>
          <w:spacing w:val="-2"/>
          <w:sz w:val="24"/>
        </w:rPr>
        <w:t>Chair</w:t>
      </w:r>
    </w:p>
    <w:p w14:paraId="69940747" w14:textId="77777777" w:rsidR="00B9359B" w:rsidRDefault="00B9359B" w:rsidP="00B9359B">
      <w:pPr>
        <w:pStyle w:val="BodyText"/>
        <w:rPr>
          <w:i/>
        </w:rPr>
      </w:pPr>
    </w:p>
    <w:p w14:paraId="6EE82C12" w14:textId="3B8B62AA" w:rsidR="00B9359B" w:rsidRPr="00AA28E6" w:rsidRDefault="00B9359B" w:rsidP="00E10038">
      <w:pPr>
        <w:pStyle w:val="ListParagraph"/>
        <w:numPr>
          <w:ilvl w:val="0"/>
          <w:numId w:val="3"/>
        </w:numPr>
        <w:tabs>
          <w:tab w:val="left" w:pos="1440"/>
          <w:tab w:val="left" w:pos="8281"/>
        </w:tabs>
        <w:rPr>
          <w:rFonts w:ascii="Times New Roman"/>
          <w:sz w:val="24"/>
        </w:rPr>
      </w:pPr>
      <w:r w:rsidRPr="00E10038">
        <w:rPr>
          <w:rFonts w:ascii="Times New Roman"/>
          <w:sz w:val="24"/>
        </w:rPr>
        <w:t xml:space="preserve">Roll </w:t>
      </w:r>
      <w:r w:rsidRPr="00E10038">
        <w:rPr>
          <w:rFonts w:ascii="Times New Roman"/>
          <w:spacing w:val="-4"/>
          <w:sz w:val="24"/>
        </w:rPr>
        <w:t>Call</w:t>
      </w:r>
      <w:r w:rsidR="004B60B8" w:rsidRPr="00E10038">
        <w:rPr>
          <w:rFonts w:ascii="Times New Roman"/>
          <w:sz w:val="24"/>
        </w:rPr>
        <w:t xml:space="preserve">                                                                            </w:t>
      </w:r>
      <w:r w:rsidRPr="00E10038">
        <w:rPr>
          <w:rFonts w:ascii="Times New Roman"/>
          <w:i/>
          <w:iCs/>
          <w:sz w:val="24"/>
        </w:rPr>
        <w:t>Donna Ponce, Commission Clerk</w:t>
      </w:r>
    </w:p>
    <w:p w14:paraId="03D7070E" w14:textId="36B649D0" w:rsidR="00AA28E6" w:rsidRPr="002456E7" w:rsidRDefault="00AA28E6" w:rsidP="00AA28E6">
      <w:pPr>
        <w:pStyle w:val="ListParagraph"/>
        <w:tabs>
          <w:tab w:val="left" w:pos="1440"/>
          <w:tab w:val="left" w:pos="8281"/>
        </w:tabs>
        <w:ind w:firstLine="0"/>
        <w:rPr>
          <w:rFonts w:ascii="Times New Roman"/>
          <w:color w:val="FF0000"/>
          <w:sz w:val="24"/>
        </w:rPr>
      </w:pPr>
      <w:r w:rsidRPr="002456E7">
        <w:rPr>
          <w:rFonts w:ascii="Times New Roman"/>
          <w:i/>
          <w:iCs/>
          <w:color w:val="FF0000"/>
          <w:sz w:val="24"/>
        </w:rPr>
        <w:t xml:space="preserve">Meeting called to order at </w:t>
      </w:r>
      <w:r w:rsidR="002456E7" w:rsidRPr="002456E7">
        <w:rPr>
          <w:rFonts w:ascii="Times New Roman"/>
          <w:i/>
          <w:iCs/>
          <w:color w:val="FF0000"/>
          <w:sz w:val="24"/>
        </w:rPr>
        <w:t>12:04 p.m.</w:t>
      </w:r>
    </w:p>
    <w:p w14:paraId="5BEFA35A" w14:textId="77777777" w:rsidR="00B9359B" w:rsidRDefault="00B9359B" w:rsidP="00B9359B">
      <w:pPr>
        <w:pStyle w:val="BodyText"/>
        <w:spacing w:before="6"/>
        <w:rPr>
          <w:i/>
          <w:sz w:val="27"/>
        </w:rPr>
      </w:pPr>
    </w:p>
    <w:p w14:paraId="135A946E" w14:textId="30515836" w:rsidR="00B9359B" w:rsidRPr="00E10038" w:rsidRDefault="00B9359B" w:rsidP="00E10038">
      <w:pPr>
        <w:pStyle w:val="ListParagraph"/>
        <w:numPr>
          <w:ilvl w:val="0"/>
          <w:numId w:val="3"/>
        </w:numPr>
        <w:tabs>
          <w:tab w:val="left" w:pos="1440"/>
        </w:tabs>
        <w:rPr>
          <w:rFonts w:ascii="Times New Roman"/>
          <w:sz w:val="24"/>
        </w:rPr>
      </w:pPr>
      <w:r w:rsidRPr="00E10038">
        <w:rPr>
          <w:rFonts w:ascii="Times New Roman"/>
          <w:sz w:val="24"/>
        </w:rPr>
        <w:t>Approval</w:t>
      </w:r>
      <w:r w:rsidRPr="00E10038">
        <w:rPr>
          <w:rFonts w:ascii="Times New Roman"/>
          <w:spacing w:val="-2"/>
          <w:sz w:val="24"/>
        </w:rPr>
        <w:t xml:space="preserve"> </w:t>
      </w:r>
      <w:r w:rsidRPr="00E10038">
        <w:rPr>
          <w:rFonts w:ascii="Times New Roman"/>
          <w:sz w:val="24"/>
        </w:rPr>
        <w:t>of</w:t>
      </w:r>
      <w:r w:rsidRPr="00E10038">
        <w:rPr>
          <w:rFonts w:ascii="Times New Roman"/>
          <w:spacing w:val="-1"/>
          <w:sz w:val="24"/>
        </w:rPr>
        <w:t xml:space="preserve"> </w:t>
      </w:r>
      <w:r w:rsidRPr="00E10038">
        <w:rPr>
          <w:rFonts w:ascii="Times New Roman"/>
          <w:spacing w:val="-2"/>
          <w:sz w:val="24"/>
        </w:rPr>
        <w:t>Agenda</w:t>
      </w:r>
    </w:p>
    <w:p w14:paraId="14FD068C" w14:textId="2784E196" w:rsidR="00B9359B" w:rsidRPr="002C2875" w:rsidRDefault="00B9359B" w:rsidP="002B0EC3">
      <w:pPr>
        <w:pStyle w:val="ListParagraph"/>
        <w:numPr>
          <w:ilvl w:val="2"/>
          <w:numId w:val="3"/>
        </w:numPr>
        <w:tabs>
          <w:tab w:val="left" w:pos="1710"/>
        </w:tabs>
        <w:spacing w:before="139"/>
        <w:rPr>
          <w:rFonts w:ascii="Times New Roman"/>
          <w:sz w:val="24"/>
        </w:rPr>
      </w:pPr>
      <w:r w:rsidRPr="002C2875">
        <w:rPr>
          <w:rFonts w:ascii="Times New Roman"/>
          <w:sz w:val="24"/>
        </w:rPr>
        <w:t>Items</w:t>
      </w:r>
      <w:r w:rsidRPr="002C2875">
        <w:rPr>
          <w:rFonts w:ascii="Times New Roman"/>
          <w:spacing w:val="-2"/>
          <w:sz w:val="24"/>
        </w:rPr>
        <w:t xml:space="preserve"> </w:t>
      </w:r>
      <w:r w:rsidRPr="002C2875">
        <w:rPr>
          <w:rFonts w:ascii="Times New Roman"/>
          <w:sz w:val="24"/>
        </w:rPr>
        <w:t>to</w:t>
      </w:r>
      <w:r w:rsidRPr="002C2875">
        <w:rPr>
          <w:rFonts w:ascii="Times New Roman"/>
          <w:spacing w:val="-1"/>
          <w:sz w:val="24"/>
        </w:rPr>
        <w:t xml:space="preserve"> </w:t>
      </w:r>
      <w:r w:rsidRPr="002C2875">
        <w:rPr>
          <w:rFonts w:ascii="Times New Roman"/>
          <w:sz w:val="24"/>
        </w:rPr>
        <w:t>be</w:t>
      </w:r>
      <w:r w:rsidRPr="002C2875">
        <w:rPr>
          <w:rFonts w:ascii="Times New Roman"/>
          <w:spacing w:val="-2"/>
          <w:sz w:val="24"/>
        </w:rPr>
        <w:t xml:space="preserve"> </w:t>
      </w:r>
      <w:r w:rsidRPr="002C2875">
        <w:rPr>
          <w:rFonts w:ascii="Times New Roman"/>
          <w:sz w:val="24"/>
        </w:rPr>
        <w:t>pulled</w:t>
      </w:r>
      <w:r w:rsidRPr="002C2875">
        <w:rPr>
          <w:rFonts w:ascii="Times New Roman"/>
          <w:spacing w:val="-1"/>
          <w:sz w:val="24"/>
        </w:rPr>
        <w:t xml:space="preserve"> </w:t>
      </w:r>
      <w:r w:rsidRPr="002C2875">
        <w:rPr>
          <w:rFonts w:ascii="Times New Roman"/>
          <w:sz w:val="24"/>
        </w:rPr>
        <w:t>or</w:t>
      </w:r>
      <w:r w:rsidRPr="002C2875">
        <w:rPr>
          <w:rFonts w:ascii="Times New Roman"/>
          <w:spacing w:val="-1"/>
          <w:sz w:val="24"/>
        </w:rPr>
        <w:t xml:space="preserve"> </w:t>
      </w:r>
      <w:r w:rsidRPr="002C2875">
        <w:rPr>
          <w:rFonts w:ascii="Times New Roman"/>
          <w:sz w:val="24"/>
        </w:rPr>
        <w:t>added</w:t>
      </w:r>
      <w:r w:rsidRPr="002C2875">
        <w:rPr>
          <w:rFonts w:ascii="Times New Roman"/>
          <w:spacing w:val="-2"/>
          <w:sz w:val="24"/>
        </w:rPr>
        <w:t xml:space="preserve"> </w:t>
      </w:r>
      <w:r w:rsidRPr="002C2875">
        <w:rPr>
          <w:rFonts w:ascii="Times New Roman"/>
          <w:sz w:val="24"/>
        </w:rPr>
        <w:t>from</w:t>
      </w:r>
      <w:r w:rsidRPr="002C2875">
        <w:rPr>
          <w:rFonts w:ascii="Times New Roman"/>
          <w:spacing w:val="-1"/>
          <w:sz w:val="24"/>
        </w:rPr>
        <w:t xml:space="preserve"> </w:t>
      </w:r>
      <w:r w:rsidRPr="002C2875">
        <w:rPr>
          <w:rFonts w:ascii="Times New Roman"/>
          <w:sz w:val="24"/>
        </w:rPr>
        <w:t>the Information/Action/Closed</w:t>
      </w:r>
      <w:r w:rsidRPr="002C2875">
        <w:rPr>
          <w:rFonts w:ascii="Times New Roman"/>
          <w:spacing w:val="-1"/>
          <w:sz w:val="24"/>
        </w:rPr>
        <w:t xml:space="preserve"> </w:t>
      </w:r>
      <w:r w:rsidRPr="002C2875">
        <w:rPr>
          <w:rFonts w:ascii="Times New Roman"/>
          <w:sz w:val="24"/>
        </w:rPr>
        <w:t>Session</w:t>
      </w:r>
      <w:r w:rsidRPr="002C2875">
        <w:rPr>
          <w:rFonts w:ascii="Times New Roman"/>
          <w:spacing w:val="-1"/>
          <w:sz w:val="24"/>
        </w:rPr>
        <w:t xml:space="preserve"> </w:t>
      </w:r>
      <w:r w:rsidRPr="002C2875">
        <w:rPr>
          <w:rFonts w:ascii="Times New Roman"/>
          <w:spacing w:val="-2"/>
          <w:sz w:val="24"/>
        </w:rPr>
        <w:t>Calendar</w:t>
      </w:r>
    </w:p>
    <w:p w14:paraId="49F0E062" w14:textId="5BD59DD3" w:rsidR="00B9359B" w:rsidRPr="0021700E" w:rsidRDefault="00B9359B" w:rsidP="002C2875">
      <w:pPr>
        <w:pStyle w:val="ListParagraph"/>
        <w:numPr>
          <w:ilvl w:val="2"/>
          <w:numId w:val="3"/>
        </w:numPr>
        <w:tabs>
          <w:tab w:val="left" w:pos="1711"/>
        </w:tabs>
        <w:spacing w:before="41"/>
        <w:rPr>
          <w:rFonts w:ascii="Times New Roman"/>
          <w:sz w:val="24"/>
        </w:rPr>
      </w:pPr>
      <w:r w:rsidRPr="002C2875">
        <w:rPr>
          <w:rFonts w:ascii="Times New Roman"/>
          <w:sz w:val="24"/>
        </w:rPr>
        <w:t>Approval</w:t>
      </w:r>
      <w:r w:rsidRPr="002C2875">
        <w:rPr>
          <w:rFonts w:ascii="Times New Roman"/>
          <w:spacing w:val="-1"/>
          <w:sz w:val="24"/>
        </w:rPr>
        <w:t xml:space="preserve"> </w:t>
      </w:r>
      <w:r w:rsidRPr="002C2875">
        <w:rPr>
          <w:rFonts w:ascii="Times New Roman"/>
          <w:sz w:val="24"/>
        </w:rPr>
        <w:t>of the</w:t>
      </w:r>
      <w:r w:rsidRPr="002C2875">
        <w:rPr>
          <w:rFonts w:ascii="Times New Roman"/>
          <w:spacing w:val="-1"/>
          <w:sz w:val="24"/>
        </w:rPr>
        <w:t xml:space="preserve"> </w:t>
      </w:r>
      <w:r w:rsidRPr="002C2875">
        <w:rPr>
          <w:rFonts w:ascii="Times New Roman"/>
          <w:sz w:val="24"/>
        </w:rPr>
        <w:t>order</w:t>
      </w:r>
      <w:r w:rsidRPr="002C2875">
        <w:rPr>
          <w:rFonts w:ascii="Times New Roman"/>
          <w:spacing w:val="-1"/>
          <w:sz w:val="24"/>
        </w:rPr>
        <w:t xml:space="preserve"> </w:t>
      </w:r>
      <w:r w:rsidRPr="002C2875">
        <w:rPr>
          <w:rFonts w:ascii="Times New Roman"/>
          <w:sz w:val="24"/>
        </w:rPr>
        <w:t>of</w:t>
      </w:r>
      <w:r w:rsidRPr="002C2875">
        <w:rPr>
          <w:rFonts w:ascii="Times New Roman"/>
          <w:spacing w:val="2"/>
          <w:sz w:val="24"/>
        </w:rPr>
        <w:t xml:space="preserve"> </w:t>
      </w:r>
      <w:r w:rsidRPr="002C2875">
        <w:rPr>
          <w:rFonts w:ascii="Times New Roman"/>
          <w:sz w:val="24"/>
        </w:rPr>
        <w:t xml:space="preserve">the </w:t>
      </w:r>
      <w:r w:rsidRPr="002C2875">
        <w:rPr>
          <w:rFonts w:ascii="Times New Roman"/>
          <w:spacing w:val="-2"/>
          <w:sz w:val="24"/>
        </w:rPr>
        <w:t>agenda</w:t>
      </w:r>
    </w:p>
    <w:p w14:paraId="707A7B46" w14:textId="12DB3632" w:rsidR="0021700E" w:rsidRPr="0021700E" w:rsidRDefault="0021700E" w:rsidP="0021700E">
      <w:pPr>
        <w:pStyle w:val="ListParagraph"/>
        <w:tabs>
          <w:tab w:val="left" w:pos="1711"/>
        </w:tabs>
        <w:spacing w:before="41"/>
        <w:ind w:left="1620" w:firstLine="0"/>
        <w:rPr>
          <w:rFonts w:ascii="Times New Roman"/>
          <w:i/>
          <w:iCs/>
          <w:color w:val="FF0000"/>
          <w:sz w:val="24"/>
        </w:rPr>
      </w:pPr>
      <w:r w:rsidRPr="0021700E">
        <w:rPr>
          <w:rFonts w:ascii="Times New Roman"/>
          <w:i/>
          <w:iCs/>
          <w:color w:val="FF0000"/>
          <w:spacing w:val="-2"/>
          <w:sz w:val="24"/>
        </w:rPr>
        <w:t xml:space="preserve">(Ramirez/Bell) </w:t>
      </w:r>
      <w:r w:rsidR="000D7479">
        <w:rPr>
          <w:rFonts w:ascii="Times New Roman"/>
          <w:i/>
          <w:iCs/>
          <w:color w:val="FF0000"/>
          <w:spacing w:val="-2"/>
          <w:sz w:val="24"/>
        </w:rPr>
        <w:t>Approved</w:t>
      </w:r>
      <w:r w:rsidR="008558C3">
        <w:rPr>
          <w:rFonts w:ascii="Times New Roman"/>
          <w:i/>
          <w:iCs/>
          <w:color w:val="FF0000"/>
          <w:spacing w:val="-2"/>
          <w:sz w:val="24"/>
        </w:rPr>
        <w:t xml:space="preserve"> </w:t>
      </w:r>
      <w:r w:rsidR="000D7479">
        <w:rPr>
          <w:rFonts w:ascii="Times New Roman"/>
          <w:i/>
          <w:iCs/>
          <w:color w:val="FF0000"/>
          <w:spacing w:val="-2"/>
          <w:sz w:val="24"/>
        </w:rPr>
        <w:t>to move closed session items to the end of</w:t>
      </w:r>
      <w:r w:rsidRPr="0021700E">
        <w:rPr>
          <w:rFonts w:ascii="Times New Roman"/>
          <w:i/>
          <w:iCs/>
          <w:color w:val="FF0000"/>
          <w:spacing w:val="-2"/>
          <w:sz w:val="24"/>
        </w:rPr>
        <w:t xml:space="preserve"> the agenda. Motion carried. </w:t>
      </w:r>
    </w:p>
    <w:p w14:paraId="38DCD9EE" w14:textId="59A87F52" w:rsidR="00B9359B" w:rsidRPr="00512F32" w:rsidRDefault="00B9359B" w:rsidP="00512F32">
      <w:pPr>
        <w:pStyle w:val="ListParagraph"/>
        <w:numPr>
          <w:ilvl w:val="0"/>
          <w:numId w:val="2"/>
        </w:numPr>
        <w:tabs>
          <w:tab w:val="left" w:pos="1440"/>
          <w:tab w:val="left" w:pos="9541"/>
        </w:tabs>
        <w:spacing w:before="137"/>
        <w:rPr>
          <w:rFonts w:ascii="Times New Roman"/>
          <w:sz w:val="24"/>
        </w:rPr>
      </w:pPr>
      <w:r w:rsidRPr="00C96822">
        <w:rPr>
          <w:rFonts w:ascii="Times New Roman"/>
          <w:b/>
          <w:bCs/>
          <w:sz w:val="24"/>
        </w:rPr>
        <w:t>P</w:t>
      </w:r>
      <w:r w:rsidR="005E6D11">
        <w:rPr>
          <w:rFonts w:ascii="Times New Roman"/>
          <w:b/>
          <w:bCs/>
          <w:sz w:val="24"/>
        </w:rPr>
        <w:t>UBLIC COMMENT</w:t>
      </w:r>
      <w:r w:rsidR="004B60B8" w:rsidRPr="00C96822">
        <w:rPr>
          <w:rFonts w:ascii="Times New Roman"/>
          <w:b/>
          <w:bCs/>
          <w:sz w:val="24"/>
        </w:rPr>
        <w:t xml:space="preserve">                                                                      </w:t>
      </w:r>
      <w:r w:rsidR="00C71D8C" w:rsidRPr="00C96822">
        <w:rPr>
          <w:rFonts w:ascii="Times New Roman"/>
          <w:b/>
          <w:bCs/>
          <w:sz w:val="24"/>
        </w:rPr>
        <w:t xml:space="preserve">          </w:t>
      </w:r>
      <w:r w:rsidRPr="00512F32">
        <w:rPr>
          <w:rFonts w:ascii="Times New Roman"/>
          <w:i/>
          <w:sz w:val="24"/>
        </w:rPr>
        <w:t>Lee</w:t>
      </w:r>
      <w:r w:rsidRPr="00512F32">
        <w:rPr>
          <w:rFonts w:ascii="Times New Roman"/>
          <w:i/>
          <w:spacing w:val="-4"/>
          <w:sz w:val="24"/>
        </w:rPr>
        <w:t xml:space="preserve"> </w:t>
      </w:r>
      <w:r w:rsidRPr="00512F32">
        <w:rPr>
          <w:rFonts w:ascii="Times New Roman"/>
          <w:i/>
          <w:sz w:val="24"/>
        </w:rPr>
        <w:t xml:space="preserve">Hindman, </w:t>
      </w:r>
      <w:r w:rsidRPr="00512F32">
        <w:rPr>
          <w:rFonts w:ascii="Times New Roman"/>
          <w:i/>
          <w:spacing w:val="-2"/>
          <w:sz w:val="24"/>
        </w:rPr>
        <w:t>Chair</w:t>
      </w:r>
    </w:p>
    <w:p w14:paraId="0BA1607F" w14:textId="77777777" w:rsidR="00B9359B" w:rsidRDefault="00B9359B" w:rsidP="00B9359B">
      <w:pPr>
        <w:pStyle w:val="BodyText"/>
        <w:spacing w:before="1"/>
        <w:rPr>
          <w:i/>
        </w:rPr>
      </w:pPr>
    </w:p>
    <w:p w14:paraId="48FFA43B" w14:textId="77777777" w:rsidR="00B9359B" w:rsidRDefault="00B9359B" w:rsidP="00B9359B">
      <w:pPr>
        <w:pStyle w:val="BodyText"/>
        <w:ind w:left="1440" w:right="728"/>
      </w:pPr>
      <w:r>
        <w:t>Public</w:t>
      </w:r>
      <w:r>
        <w:rPr>
          <w:spacing w:val="-4"/>
        </w:rPr>
        <w:t xml:space="preserve"> </w:t>
      </w:r>
      <w:r>
        <w:t>Comment</w:t>
      </w:r>
      <w:r>
        <w:rPr>
          <w:spacing w:val="-3"/>
        </w:rPr>
        <w:t xml:space="preserve"> </w:t>
      </w:r>
      <w:r>
        <w:t>is</w:t>
      </w:r>
      <w:r>
        <w:rPr>
          <w:spacing w:val="-3"/>
        </w:rPr>
        <w:t xml:space="preserve"> </w:t>
      </w:r>
      <w:r>
        <w:t>limited</w:t>
      </w:r>
      <w:r>
        <w:rPr>
          <w:spacing w:val="-3"/>
        </w:rPr>
        <w:t xml:space="preserve"> </w:t>
      </w:r>
      <w:r>
        <w:t>to</w:t>
      </w:r>
      <w:r>
        <w:rPr>
          <w:spacing w:val="-3"/>
        </w:rPr>
        <w:t xml:space="preserve"> </w:t>
      </w:r>
      <w:r>
        <w:t>items</w:t>
      </w:r>
      <w:r>
        <w:rPr>
          <w:spacing w:val="-3"/>
        </w:rPr>
        <w:t xml:space="preserve"> </w:t>
      </w:r>
      <w:r>
        <w:t>NOT</w:t>
      </w:r>
      <w:r>
        <w:rPr>
          <w:spacing w:val="-3"/>
        </w:rPr>
        <w:t xml:space="preserve"> </w:t>
      </w:r>
      <w:r>
        <w:t>listed</w:t>
      </w:r>
      <w:r>
        <w:rPr>
          <w:spacing w:val="-3"/>
        </w:rPr>
        <w:t xml:space="preserve"> </w:t>
      </w:r>
      <w:r>
        <w:t>on</w:t>
      </w:r>
      <w:r>
        <w:rPr>
          <w:spacing w:val="-3"/>
        </w:rPr>
        <w:t xml:space="preserve"> </w:t>
      </w:r>
      <w:r>
        <w:t>the</w:t>
      </w:r>
      <w:r>
        <w:rPr>
          <w:spacing w:val="-4"/>
        </w:rPr>
        <w:t xml:space="preserve"> </w:t>
      </w:r>
      <w:r>
        <w:t>agenda.</w:t>
      </w:r>
      <w:r>
        <w:rPr>
          <w:spacing w:val="-3"/>
        </w:rPr>
        <w:t xml:space="preserve"> </w:t>
      </w:r>
      <w:r>
        <w:t>This</w:t>
      </w:r>
      <w:r>
        <w:rPr>
          <w:spacing w:val="-3"/>
        </w:rPr>
        <w:t xml:space="preserve"> </w:t>
      </w:r>
      <w:r>
        <w:t>is</w:t>
      </w:r>
      <w:r>
        <w:rPr>
          <w:spacing w:val="-3"/>
        </w:rPr>
        <w:t xml:space="preserve"> </w:t>
      </w:r>
      <w:r>
        <w:t>an</w:t>
      </w:r>
      <w:r>
        <w:rPr>
          <w:spacing w:val="-3"/>
        </w:rPr>
        <w:t xml:space="preserve"> </w:t>
      </w:r>
      <w:r>
        <w:t>opportunity</w:t>
      </w:r>
      <w:r>
        <w:rPr>
          <w:spacing w:val="-3"/>
        </w:rPr>
        <w:t xml:space="preserve"> </w:t>
      </w:r>
      <w:r>
        <w:t>for</w:t>
      </w:r>
      <w:r>
        <w:rPr>
          <w:spacing w:val="-5"/>
        </w:rPr>
        <w:t xml:space="preserve"> </w:t>
      </w:r>
      <w:r>
        <w:t>members</w:t>
      </w:r>
      <w:r>
        <w:rPr>
          <w:spacing w:val="-2"/>
        </w:rPr>
        <w:t xml:space="preserve"> </w:t>
      </w:r>
      <w:r>
        <w:t>of</w:t>
      </w:r>
      <w:r>
        <w:rPr>
          <w:spacing w:val="-3"/>
        </w:rPr>
        <w:t xml:space="preserve"> </w:t>
      </w:r>
      <w:r>
        <w:t xml:space="preserve">the public to address the Commission on any matter within the Commission’s jurisdiction. Any action taken </w:t>
      </w:r>
      <w:proofErr w:type="gramStart"/>
      <w:r>
        <w:t>as a result of</w:t>
      </w:r>
      <w:proofErr w:type="gramEnd"/>
      <w:r>
        <w:t xml:space="preserve"> public comment shall be limited to the direction of staff. When addressing the Commission, state your name for the record prior to providing your comments. Please address the Commission as a whole, through the Chairperson. Individuals will be given three (3) minutes to address the board.</w:t>
      </w:r>
    </w:p>
    <w:p w14:paraId="61A3F967" w14:textId="73B871B6" w:rsidR="001300DA" w:rsidRPr="001300DA" w:rsidRDefault="001300DA" w:rsidP="00B9359B">
      <w:pPr>
        <w:pStyle w:val="BodyText"/>
        <w:ind w:left="1440" w:right="728"/>
        <w:rPr>
          <w:i/>
          <w:iCs/>
          <w:color w:val="FF0000"/>
        </w:rPr>
      </w:pPr>
      <w:r w:rsidRPr="001300DA">
        <w:rPr>
          <w:i/>
          <w:iCs/>
          <w:color w:val="FF0000"/>
        </w:rPr>
        <w:t>None.</w:t>
      </w:r>
    </w:p>
    <w:p w14:paraId="7DC4DC65" w14:textId="0024EB8C" w:rsidR="007B039C" w:rsidRPr="007B039C" w:rsidRDefault="00B9359B" w:rsidP="00B04C15">
      <w:pPr>
        <w:pStyle w:val="ListParagraph"/>
        <w:numPr>
          <w:ilvl w:val="0"/>
          <w:numId w:val="2"/>
        </w:numPr>
        <w:tabs>
          <w:tab w:val="left" w:pos="1440"/>
          <w:tab w:val="left" w:pos="9661"/>
        </w:tabs>
        <w:spacing w:before="202" w:line="276" w:lineRule="auto"/>
        <w:ind w:right="1840"/>
        <w:rPr>
          <w:rFonts w:ascii="Times New Roman" w:hAnsi="Times New Roman"/>
          <w:color w:val="232323"/>
          <w:sz w:val="24"/>
        </w:rPr>
      </w:pPr>
      <w:r w:rsidRPr="007B039C">
        <w:rPr>
          <w:rFonts w:ascii="Times New Roman"/>
          <w:b/>
          <w:color w:val="232323"/>
          <w:sz w:val="24"/>
        </w:rPr>
        <w:t xml:space="preserve">CLOSED </w:t>
      </w:r>
      <w:r w:rsidRPr="007B039C">
        <w:rPr>
          <w:rFonts w:ascii="Times New Roman"/>
          <w:b/>
          <w:color w:val="232323"/>
          <w:spacing w:val="-2"/>
          <w:sz w:val="24"/>
        </w:rPr>
        <w:t>SESSION</w:t>
      </w:r>
      <w:r w:rsidR="009C24F7" w:rsidRPr="007B039C">
        <w:rPr>
          <w:rFonts w:ascii="Times New Roman"/>
          <w:b/>
          <w:color w:val="232323"/>
          <w:sz w:val="24"/>
        </w:rPr>
        <w:t xml:space="preserve"> </w:t>
      </w:r>
    </w:p>
    <w:p w14:paraId="15391BC2" w14:textId="7ED2F318" w:rsidR="00B04C15" w:rsidRPr="007B039C" w:rsidRDefault="00B04C15" w:rsidP="005D5A22">
      <w:pPr>
        <w:pStyle w:val="ListParagraph"/>
        <w:tabs>
          <w:tab w:val="left" w:pos="1440"/>
          <w:tab w:val="left" w:pos="9661"/>
        </w:tabs>
        <w:spacing w:before="202" w:line="276" w:lineRule="auto"/>
        <w:ind w:left="990" w:right="1840" w:firstLine="0"/>
        <w:rPr>
          <w:rFonts w:ascii="Times New Roman" w:hAnsi="Times New Roman"/>
          <w:color w:val="232323"/>
          <w:sz w:val="24"/>
        </w:rPr>
      </w:pPr>
      <w:r w:rsidRPr="007B039C">
        <w:rPr>
          <w:rFonts w:ascii="Times New Roman" w:hAnsi="Times New Roman"/>
          <w:color w:val="232323"/>
          <w:sz w:val="24"/>
        </w:rPr>
        <w:t>Pursuant</w:t>
      </w:r>
      <w:r w:rsidRPr="007B039C">
        <w:rPr>
          <w:rFonts w:ascii="Times New Roman" w:hAnsi="Times New Roman"/>
          <w:color w:val="232323"/>
          <w:spacing w:val="-3"/>
          <w:sz w:val="24"/>
        </w:rPr>
        <w:t xml:space="preserve"> </w:t>
      </w:r>
      <w:r w:rsidRPr="007B039C">
        <w:rPr>
          <w:rFonts w:ascii="Times New Roman" w:hAnsi="Times New Roman"/>
          <w:color w:val="232323"/>
          <w:sz w:val="24"/>
        </w:rPr>
        <w:t>to</w:t>
      </w:r>
      <w:r w:rsidRPr="007B039C">
        <w:rPr>
          <w:rFonts w:ascii="Times New Roman" w:hAnsi="Times New Roman"/>
          <w:color w:val="232323"/>
          <w:spacing w:val="-4"/>
          <w:sz w:val="24"/>
        </w:rPr>
        <w:t xml:space="preserve"> </w:t>
      </w:r>
      <w:r w:rsidRPr="007B039C">
        <w:rPr>
          <w:rFonts w:ascii="Times New Roman" w:hAnsi="Times New Roman"/>
          <w:color w:val="232323"/>
          <w:sz w:val="24"/>
        </w:rPr>
        <w:t>Welfare</w:t>
      </w:r>
      <w:r w:rsidRPr="007B039C">
        <w:rPr>
          <w:rFonts w:ascii="Times New Roman" w:hAnsi="Times New Roman"/>
          <w:color w:val="232323"/>
          <w:spacing w:val="-4"/>
          <w:sz w:val="24"/>
        </w:rPr>
        <w:t xml:space="preserve"> </w:t>
      </w:r>
      <w:r w:rsidRPr="007B039C">
        <w:rPr>
          <w:rFonts w:ascii="Times New Roman" w:hAnsi="Times New Roman"/>
          <w:color w:val="232323"/>
          <w:sz w:val="24"/>
        </w:rPr>
        <w:t>and</w:t>
      </w:r>
      <w:r w:rsidRPr="007B039C">
        <w:rPr>
          <w:rFonts w:ascii="Times New Roman" w:hAnsi="Times New Roman"/>
          <w:color w:val="232323"/>
          <w:spacing w:val="-2"/>
          <w:sz w:val="24"/>
        </w:rPr>
        <w:t xml:space="preserve"> </w:t>
      </w:r>
      <w:r w:rsidRPr="007B039C">
        <w:rPr>
          <w:rFonts w:ascii="Times New Roman" w:hAnsi="Times New Roman"/>
          <w:color w:val="232323"/>
          <w:sz w:val="24"/>
        </w:rPr>
        <w:t>Institutions</w:t>
      </w:r>
      <w:r w:rsidRPr="007B039C">
        <w:rPr>
          <w:rFonts w:ascii="Times New Roman" w:hAnsi="Times New Roman"/>
          <w:color w:val="232323"/>
          <w:spacing w:val="-3"/>
          <w:sz w:val="24"/>
        </w:rPr>
        <w:t xml:space="preserve"> </w:t>
      </w:r>
      <w:r w:rsidRPr="007B039C">
        <w:rPr>
          <w:rFonts w:ascii="Times New Roman" w:hAnsi="Times New Roman"/>
          <w:color w:val="232323"/>
          <w:sz w:val="24"/>
        </w:rPr>
        <w:t>Code</w:t>
      </w:r>
      <w:r w:rsidRPr="007B039C">
        <w:rPr>
          <w:rFonts w:ascii="Times New Roman" w:hAnsi="Times New Roman"/>
          <w:color w:val="232323"/>
          <w:spacing w:val="-3"/>
          <w:sz w:val="24"/>
        </w:rPr>
        <w:t xml:space="preserve"> </w:t>
      </w:r>
      <w:r w:rsidRPr="007B039C">
        <w:rPr>
          <w:rFonts w:ascii="Times New Roman" w:hAnsi="Times New Roman"/>
          <w:sz w:val="24"/>
        </w:rPr>
        <w:t>§</w:t>
      </w:r>
      <w:r w:rsidRPr="007B039C">
        <w:rPr>
          <w:rFonts w:ascii="Times New Roman" w:hAnsi="Times New Roman"/>
          <w:spacing w:val="-3"/>
          <w:sz w:val="24"/>
        </w:rPr>
        <w:t xml:space="preserve"> </w:t>
      </w:r>
      <w:r w:rsidRPr="007B039C">
        <w:rPr>
          <w:rFonts w:ascii="Times New Roman" w:hAnsi="Times New Roman"/>
          <w:color w:val="232323"/>
          <w:sz w:val="24"/>
        </w:rPr>
        <w:t>14087.38</w:t>
      </w:r>
      <w:r w:rsidRPr="007B039C">
        <w:rPr>
          <w:rFonts w:ascii="Times New Roman" w:hAnsi="Times New Roman"/>
          <w:color w:val="232323"/>
          <w:spacing w:val="-4"/>
          <w:sz w:val="24"/>
        </w:rPr>
        <w:t xml:space="preserve"> </w:t>
      </w:r>
      <w:r w:rsidRPr="007B039C">
        <w:rPr>
          <w:rFonts w:ascii="Times New Roman" w:hAnsi="Times New Roman"/>
          <w:color w:val="232323"/>
          <w:sz w:val="24"/>
        </w:rPr>
        <w:t>(n)</w:t>
      </w:r>
      <w:r w:rsidRPr="007B039C">
        <w:rPr>
          <w:rFonts w:ascii="Times New Roman" w:hAnsi="Times New Roman"/>
          <w:color w:val="232323"/>
          <w:spacing w:val="-5"/>
          <w:sz w:val="24"/>
        </w:rPr>
        <w:t xml:space="preserve"> </w:t>
      </w:r>
      <w:r w:rsidRPr="007B039C">
        <w:rPr>
          <w:rFonts w:ascii="Times New Roman" w:hAnsi="Times New Roman"/>
          <w:color w:val="232323"/>
          <w:sz w:val="24"/>
        </w:rPr>
        <w:t>Report</w:t>
      </w:r>
      <w:r w:rsidRPr="007B039C">
        <w:rPr>
          <w:rFonts w:ascii="Times New Roman" w:hAnsi="Times New Roman"/>
          <w:color w:val="232323"/>
          <w:spacing w:val="-3"/>
          <w:sz w:val="24"/>
        </w:rPr>
        <w:t xml:space="preserve"> </w:t>
      </w:r>
      <w:r w:rsidRPr="007B039C">
        <w:rPr>
          <w:rFonts w:ascii="Times New Roman" w:hAnsi="Times New Roman"/>
          <w:color w:val="232323"/>
          <w:sz w:val="24"/>
        </w:rPr>
        <w:t>Involving</w:t>
      </w:r>
      <w:r w:rsidRPr="007B039C">
        <w:rPr>
          <w:rFonts w:ascii="Times New Roman" w:hAnsi="Times New Roman"/>
          <w:color w:val="232323"/>
          <w:spacing w:val="-3"/>
          <w:sz w:val="24"/>
        </w:rPr>
        <w:t xml:space="preserve"> </w:t>
      </w:r>
      <w:r w:rsidRPr="007B039C">
        <w:rPr>
          <w:rFonts w:ascii="Times New Roman" w:hAnsi="Times New Roman"/>
          <w:color w:val="232323"/>
          <w:sz w:val="24"/>
        </w:rPr>
        <w:t>Trade</w:t>
      </w:r>
      <w:r w:rsidRPr="007B039C">
        <w:rPr>
          <w:rFonts w:ascii="Times New Roman" w:hAnsi="Times New Roman"/>
          <w:color w:val="232323"/>
          <w:spacing w:val="-4"/>
          <w:sz w:val="24"/>
        </w:rPr>
        <w:t xml:space="preserve"> </w:t>
      </w:r>
      <w:r w:rsidRPr="007B039C">
        <w:rPr>
          <w:rFonts w:ascii="Times New Roman" w:hAnsi="Times New Roman"/>
          <w:color w:val="232323"/>
          <w:sz w:val="24"/>
        </w:rPr>
        <w:t>Secret</w:t>
      </w:r>
      <w:r w:rsidRPr="007B039C">
        <w:rPr>
          <w:rFonts w:ascii="Times New Roman" w:hAnsi="Times New Roman"/>
          <w:color w:val="232323"/>
          <w:spacing w:val="-3"/>
          <w:sz w:val="24"/>
        </w:rPr>
        <w:t xml:space="preserve"> </w:t>
      </w:r>
      <w:r w:rsidRPr="007B039C">
        <w:rPr>
          <w:rFonts w:ascii="Times New Roman" w:hAnsi="Times New Roman"/>
          <w:color w:val="232323"/>
          <w:sz w:val="24"/>
        </w:rPr>
        <w:t>new product discussion (estimated date of disclosure, 01/2024)</w:t>
      </w:r>
    </w:p>
    <w:p w14:paraId="4AEA9A0C" w14:textId="77777777" w:rsidR="00B04C15" w:rsidRPr="00FF3A1C" w:rsidRDefault="00B04C15" w:rsidP="00B04C15">
      <w:pPr>
        <w:pStyle w:val="ListParagraph"/>
        <w:numPr>
          <w:ilvl w:val="1"/>
          <w:numId w:val="4"/>
        </w:numPr>
        <w:tabs>
          <w:tab w:val="left" w:pos="1710"/>
        </w:tabs>
        <w:spacing w:before="68"/>
        <w:rPr>
          <w:rFonts w:ascii="Times New Roman"/>
          <w:sz w:val="24"/>
        </w:rPr>
      </w:pPr>
      <w:r>
        <w:rPr>
          <w:rFonts w:ascii="Times New Roman"/>
          <w:sz w:val="24"/>
        </w:rPr>
        <w:t>Update/Action</w:t>
      </w:r>
      <w:r>
        <w:rPr>
          <w:rFonts w:ascii="Times New Roman"/>
          <w:spacing w:val="-2"/>
          <w:sz w:val="24"/>
        </w:rPr>
        <w:t xml:space="preserve"> </w:t>
      </w:r>
      <w:r>
        <w:rPr>
          <w:rFonts w:ascii="Times New Roman"/>
          <w:sz w:val="24"/>
        </w:rPr>
        <w:t>on</w:t>
      </w:r>
      <w:r>
        <w:rPr>
          <w:rFonts w:ascii="Times New Roman"/>
          <w:spacing w:val="-1"/>
          <w:sz w:val="24"/>
        </w:rPr>
        <w:t xml:space="preserve"> </w:t>
      </w:r>
      <w:r>
        <w:rPr>
          <w:rFonts w:ascii="Times New Roman"/>
          <w:sz w:val="24"/>
        </w:rPr>
        <w:t>Contract</w:t>
      </w:r>
      <w:r>
        <w:rPr>
          <w:rFonts w:ascii="Times New Roman"/>
          <w:spacing w:val="-2"/>
          <w:sz w:val="24"/>
        </w:rPr>
        <w:t xml:space="preserve"> </w:t>
      </w:r>
      <w:r>
        <w:rPr>
          <w:rFonts w:ascii="Times New Roman"/>
          <w:sz w:val="24"/>
        </w:rPr>
        <w:t>with</w:t>
      </w:r>
      <w:r>
        <w:rPr>
          <w:rFonts w:ascii="Times New Roman"/>
          <w:spacing w:val="-1"/>
          <w:sz w:val="24"/>
        </w:rPr>
        <w:t xml:space="preserve"> </w:t>
      </w:r>
      <w:r>
        <w:rPr>
          <w:rFonts w:ascii="Times New Roman"/>
          <w:sz w:val="24"/>
        </w:rPr>
        <w:t>Health</w:t>
      </w:r>
      <w:r>
        <w:rPr>
          <w:rFonts w:ascii="Times New Roman"/>
          <w:spacing w:val="-1"/>
          <w:sz w:val="24"/>
        </w:rPr>
        <w:t xml:space="preserve"> </w:t>
      </w:r>
      <w:r>
        <w:rPr>
          <w:rFonts w:ascii="Times New Roman"/>
          <w:sz w:val="24"/>
        </w:rPr>
        <w:t>Net</w:t>
      </w:r>
      <w:r>
        <w:rPr>
          <w:rFonts w:ascii="Times New Roman"/>
          <w:spacing w:val="-1"/>
          <w:sz w:val="24"/>
        </w:rPr>
        <w:t xml:space="preserve"> </w:t>
      </w:r>
      <w:r>
        <w:rPr>
          <w:rFonts w:ascii="Times New Roman"/>
          <w:sz w:val="24"/>
        </w:rPr>
        <w:t>Community</w:t>
      </w:r>
      <w:r>
        <w:rPr>
          <w:rFonts w:ascii="Times New Roman"/>
          <w:spacing w:val="-2"/>
          <w:sz w:val="24"/>
        </w:rPr>
        <w:t xml:space="preserve"> </w:t>
      </w:r>
      <w:r>
        <w:rPr>
          <w:rFonts w:ascii="Times New Roman"/>
          <w:sz w:val="24"/>
        </w:rPr>
        <w:t>Solutions,</w:t>
      </w:r>
      <w:r>
        <w:rPr>
          <w:rFonts w:ascii="Times New Roman"/>
          <w:spacing w:val="-1"/>
          <w:sz w:val="24"/>
        </w:rPr>
        <w:t xml:space="preserve"> </w:t>
      </w:r>
      <w:r>
        <w:rPr>
          <w:rFonts w:ascii="Times New Roman"/>
          <w:spacing w:val="-4"/>
          <w:sz w:val="24"/>
        </w:rPr>
        <w:t>Inc.</w:t>
      </w:r>
    </w:p>
    <w:p w14:paraId="25249D85" w14:textId="77777777" w:rsidR="00B04C15" w:rsidRPr="00DB593B" w:rsidRDefault="00B04C15" w:rsidP="00B04C15">
      <w:pPr>
        <w:pStyle w:val="ListParagraph"/>
        <w:numPr>
          <w:ilvl w:val="1"/>
          <w:numId w:val="4"/>
        </w:numPr>
        <w:tabs>
          <w:tab w:val="left" w:pos="1710"/>
        </w:tabs>
        <w:spacing w:before="68"/>
        <w:rPr>
          <w:rFonts w:ascii="Times New Roman"/>
          <w:sz w:val="24"/>
        </w:rPr>
      </w:pPr>
      <w:r>
        <w:rPr>
          <w:rFonts w:ascii="Times New Roman"/>
          <w:spacing w:val="-4"/>
          <w:sz w:val="24"/>
        </w:rPr>
        <w:t>Draft Bylaws Update-General Counsel Report (</w:t>
      </w:r>
      <w:r w:rsidRPr="005A5A6B">
        <w:rPr>
          <w:rFonts w:ascii="Times New Roman"/>
          <w:i/>
          <w:iCs/>
          <w:spacing w:val="-4"/>
          <w:sz w:val="24"/>
        </w:rPr>
        <w:t>Bill Smerdon, Legal Counsel)</w:t>
      </w:r>
    </w:p>
    <w:p w14:paraId="3680EEE7" w14:textId="77777777" w:rsidR="00030164" w:rsidRPr="00030164" w:rsidRDefault="00030164" w:rsidP="00030164">
      <w:pPr>
        <w:pStyle w:val="ListParagraph"/>
        <w:tabs>
          <w:tab w:val="left" w:pos="1710"/>
        </w:tabs>
        <w:spacing w:before="68"/>
        <w:ind w:left="1710" w:firstLine="0"/>
        <w:rPr>
          <w:rFonts w:ascii="Times New Roman"/>
          <w:sz w:val="24"/>
        </w:rPr>
      </w:pPr>
    </w:p>
    <w:p w14:paraId="13C3BFFF" w14:textId="77777777" w:rsidR="00030164" w:rsidRPr="00030164" w:rsidRDefault="00030164" w:rsidP="00030164">
      <w:pPr>
        <w:pStyle w:val="ListParagraph"/>
        <w:tabs>
          <w:tab w:val="left" w:pos="1710"/>
        </w:tabs>
        <w:spacing w:before="68"/>
        <w:ind w:left="1710" w:firstLine="0"/>
        <w:rPr>
          <w:rFonts w:ascii="Times New Roman"/>
          <w:sz w:val="24"/>
        </w:rPr>
      </w:pPr>
    </w:p>
    <w:p w14:paraId="17058BEE" w14:textId="77777777" w:rsidR="00030164" w:rsidRPr="00030164" w:rsidRDefault="00030164" w:rsidP="00030164">
      <w:pPr>
        <w:pStyle w:val="ListParagraph"/>
        <w:tabs>
          <w:tab w:val="left" w:pos="1710"/>
        </w:tabs>
        <w:spacing w:before="68"/>
        <w:ind w:left="1710" w:firstLine="0"/>
        <w:rPr>
          <w:rFonts w:ascii="Times New Roman"/>
          <w:sz w:val="24"/>
        </w:rPr>
      </w:pPr>
    </w:p>
    <w:p w14:paraId="08BBC505" w14:textId="4AD5F5F6" w:rsidR="00B04C15" w:rsidRPr="00F74FCB" w:rsidRDefault="00B04C15" w:rsidP="00B04C15">
      <w:pPr>
        <w:pStyle w:val="ListParagraph"/>
        <w:numPr>
          <w:ilvl w:val="1"/>
          <w:numId w:val="4"/>
        </w:numPr>
        <w:tabs>
          <w:tab w:val="left" w:pos="1710"/>
        </w:tabs>
        <w:spacing w:before="68"/>
        <w:rPr>
          <w:rFonts w:ascii="Times New Roman"/>
          <w:sz w:val="24"/>
        </w:rPr>
      </w:pPr>
      <w:r>
        <w:rPr>
          <w:rFonts w:ascii="Times New Roman"/>
          <w:spacing w:val="-4"/>
          <w:sz w:val="24"/>
        </w:rPr>
        <w:t>Employee Benefits</w:t>
      </w:r>
    </w:p>
    <w:p w14:paraId="1892866E" w14:textId="77777777" w:rsidR="00F74FCB" w:rsidRPr="00E538B8" w:rsidRDefault="00F74FCB" w:rsidP="00CD6F50">
      <w:pPr>
        <w:pStyle w:val="ListParagraph"/>
        <w:tabs>
          <w:tab w:val="left" w:pos="1710"/>
        </w:tabs>
        <w:spacing w:before="68"/>
        <w:ind w:left="1710" w:firstLine="0"/>
        <w:rPr>
          <w:rFonts w:ascii="Times New Roman"/>
          <w:sz w:val="24"/>
        </w:rPr>
      </w:pPr>
    </w:p>
    <w:p w14:paraId="205EEF2A" w14:textId="1EAA10BF" w:rsidR="00461A90" w:rsidRDefault="005D5A22" w:rsidP="00461A90">
      <w:pPr>
        <w:pStyle w:val="ListParagraph"/>
        <w:numPr>
          <w:ilvl w:val="0"/>
          <w:numId w:val="2"/>
        </w:numPr>
        <w:tabs>
          <w:tab w:val="left" w:pos="9661"/>
        </w:tabs>
        <w:spacing w:before="199"/>
        <w:rPr>
          <w:rFonts w:ascii="Times New Roman"/>
          <w:i/>
          <w:sz w:val="24"/>
        </w:rPr>
      </w:pPr>
      <w:r>
        <w:rPr>
          <w:rFonts w:ascii="Times New Roman"/>
          <w:b/>
          <w:color w:val="232323"/>
          <w:sz w:val="24"/>
        </w:rPr>
        <w:t>RECONVENE OPEN SESSION</w:t>
      </w:r>
      <w:r w:rsidR="009C24F7" w:rsidRPr="0042607E">
        <w:rPr>
          <w:rFonts w:ascii="Times New Roman"/>
          <w:b/>
          <w:color w:val="232323"/>
          <w:sz w:val="24"/>
        </w:rPr>
        <w:t xml:space="preserve">    </w:t>
      </w:r>
    </w:p>
    <w:p w14:paraId="3423A87C" w14:textId="10DE1CF8" w:rsidR="00461A90" w:rsidRDefault="008D0AC9" w:rsidP="00E602D1">
      <w:pPr>
        <w:pStyle w:val="ListParagraph"/>
        <w:tabs>
          <w:tab w:val="left" w:pos="9661"/>
        </w:tabs>
        <w:spacing w:before="199"/>
        <w:ind w:left="990" w:firstLine="0"/>
        <w:rPr>
          <w:rFonts w:ascii="Times New Roman"/>
          <w:color w:val="232323"/>
          <w:spacing w:val="-2"/>
          <w:sz w:val="24"/>
        </w:rPr>
      </w:pPr>
      <w:r>
        <w:rPr>
          <w:rFonts w:ascii="Times New Roman"/>
          <w:color w:val="232323"/>
          <w:sz w:val="24"/>
        </w:rPr>
        <w:t xml:space="preserve">      A.  R</w:t>
      </w:r>
      <w:r w:rsidR="00461A90" w:rsidRPr="00461A90">
        <w:rPr>
          <w:rFonts w:ascii="Times New Roman"/>
          <w:color w:val="232323"/>
          <w:sz w:val="24"/>
        </w:rPr>
        <w:t>eport</w:t>
      </w:r>
      <w:r w:rsidR="00461A90" w:rsidRPr="00461A90">
        <w:rPr>
          <w:rFonts w:ascii="Times New Roman"/>
          <w:color w:val="232323"/>
          <w:spacing w:val="-1"/>
          <w:sz w:val="24"/>
        </w:rPr>
        <w:t xml:space="preserve"> </w:t>
      </w:r>
      <w:r w:rsidR="00461A90" w:rsidRPr="00461A90">
        <w:rPr>
          <w:rFonts w:ascii="Times New Roman"/>
          <w:color w:val="232323"/>
          <w:sz w:val="24"/>
        </w:rPr>
        <w:t>on</w:t>
      </w:r>
      <w:r w:rsidR="00461A90" w:rsidRPr="00461A90">
        <w:rPr>
          <w:rFonts w:ascii="Times New Roman"/>
          <w:color w:val="232323"/>
          <w:spacing w:val="-1"/>
          <w:sz w:val="24"/>
        </w:rPr>
        <w:t xml:space="preserve"> </w:t>
      </w:r>
      <w:r w:rsidR="00461A90" w:rsidRPr="00461A90">
        <w:rPr>
          <w:rFonts w:ascii="Times New Roman"/>
          <w:color w:val="232323"/>
          <w:sz w:val="24"/>
        </w:rPr>
        <w:t>actions</w:t>
      </w:r>
      <w:r w:rsidR="00461A90" w:rsidRPr="00461A90">
        <w:rPr>
          <w:rFonts w:ascii="Times New Roman"/>
          <w:color w:val="232323"/>
          <w:spacing w:val="-1"/>
          <w:sz w:val="24"/>
        </w:rPr>
        <w:t xml:space="preserve"> </w:t>
      </w:r>
      <w:r w:rsidR="00461A90" w:rsidRPr="00461A90">
        <w:rPr>
          <w:rFonts w:ascii="Times New Roman"/>
          <w:color w:val="232323"/>
          <w:sz w:val="24"/>
        </w:rPr>
        <w:t>taken</w:t>
      </w:r>
      <w:r w:rsidR="00461A90" w:rsidRPr="00461A90">
        <w:rPr>
          <w:rFonts w:ascii="Times New Roman"/>
          <w:color w:val="232323"/>
          <w:spacing w:val="-1"/>
          <w:sz w:val="24"/>
        </w:rPr>
        <w:t xml:space="preserve"> </w:t>
      </w:r>
      <w:r w:rsidR="00461A90" w:rsidRPr="00461A90">
        <w:rPr>
          <w:rFonts w:ascii="Times New Roman"/>
          <w:color w:val="232323"/>
          <w:sz w:val="24"/>
        </w:rPr>
        <w:t>in</w:t>
      </w:r>
      <w:r w:rsidR="00461A90" w:rsidRPr="00461A90">
        <w:rPr>
          <w:rFonts w:ascii="Times New Roman"/>
          <w:color w:val="232323"/>
          <w:spacing w:val="-1"/>
          <w:sz w:val="24"/>
        </w:rPr>
        <w:t xml:space="preserve"> </w:t>
      </w:r>
      <w:r w:rsidR="00461A90" w:rsidRPr="00461A90">
        <w:rPr>
          <w:rFonts w:ascii="Times New Roman"/>
          <w:color w:val="232323"/>
          <w:sz w:val="24"/>
        </w:rPr>
        <w:t>closed</w:t>
      </w:r>
      <w:r w:rsidR="00461A90" w:rsidRPr="00461A90">
        <w:rPr>
          <w:rFonts w:ascii="Times New Roman"/>
          <w:color w:val="232323"/>
          <w:spacing w:val="1"/>
          <w:sz w:val="24"/>
        </w:rPr>
        <w:t xml:space="preserve"> </w:t>
      </w:r>
      <w:r w:rsidR="00461A90" w:rsidRPr="00461A90">
        <w:rPr>
          <w:rFonts w:ascii="Times New Roman"/>
          <w:color w:val="232323"/>
          <w:spacing w:val="-2"/>
          <w:sz w:val="24"/>
        </w:rPr>
        <w:t>session.</w:t>
      </w:r>
    </w:p>
    <w:p w14:paraId="4FEC5F98" w14:textId="256B3C75" w:rsidR="00B9359B" w:rsidRPr="00461A90" w:rsidRDefault="009C24F7" w:rsidP="00461A90">
      <w:pPr>
        <w:tabs>
          <w:tab w:val="left" w:pos="9661"/>
        </w:tabs>
        <w:spacing w:before="199"/>
        <w:rPr>
          <w:rFonts w:ascii="Times New Roman"/>
          <w:i/>
          <w:sz w:val="24"/>
        </w:rPr>
      </w:pPr>
      <w:r w:rsidRPr="00461A90">
        <w:rPr>
          <w:rFonts w:ascii="Times New Roman"/>
          <w:b/>
          <w:color w:val="232323"/>
          <w:sz w:val="24"/>
        </w:rPr>
        <w:t xml:space="preserve">                                                          </w:t>
      </w:r>
    </w:p>
    <w:p w14:paraId="03F16F88" w14:textId="3E882516" w:rsidR="00B9359B" w:rsidRPr="00383924" w:rsidRDefault="00D16BD5" w:rsidP="00A02200">
      <w:pPr>
        <w:pStyle w:val="ListParagraph"/>
        <w:numPr>
          <w:ilvl w:val="0"/>
          <w:numId w:val="2"/>
        </w:numPr>
        <w:spacing w:before="1"/>
        <w:rPr>
          <w:rFonts w:ascii="Times New Roman"/>
          <w:b/>
          <w:sz w:val="24"/>
          <w:szCs w:val="24"/>
        </w:rPr>
      </w:pPr>
      <w:r>
        <w:rPr>
          <w:rFonts w:ascii="Times New Roman"/>
          <w:b/>
          <w:spacing w:val="-2"/>
          <w:sz w:val="24"/>
          <w:szCs w:val="24"/>
        </w:rPr>
        <w:t xml:space="preserve">CONSENT </w:t>
      </w:r>
      <w:r w:rsidR="00B95057">
        <w:rPr>
          <w:rFonts w:ascii="Times New Roman"/>
          <w:b/>
          <w:spacing w:val="-2"/>
          <w:sz w:val="24"/>
          <w:szCs w:val="24"/>
        </w:rPr>
        <w:t>AGENDA</w:t>
      </w:r>
    </w:p>
    <w:p w14:paraId="51B2D06F" w14:textId="21434489" w:rsidR="00383924" w:rsidRPr="006A4974" w:rsidRDefault="00383924" w:rsidP="00383924">
      <w:pPr>
        <w:pStyle w:val="Heading4"/>
        <w:spacing w:before="178"/>
        <w:ind w:left="990"/>
        <w:rPr>
          <w:b w:val="0"/>
          <w:bCs w:val="0"/>
        </w:rPr>
      </w:pPr>
      <w:r>
        <w:rPr>
          <w:b w:val="0"/>
          <w:bCs w:val="0"/>
        </w:rPr>
        <w:t>All items appearing on the consent calendar are recommended for approval and will be acted upon by one motion, without discussion. Should any Commissioner or other person express their preference to consider an item separately, that item will be addressed at a time as determined by the Chair.</w:t>
      </w:r>
    </w:p>
    <w:p w14:paraId="4F2FBB9E" w14:textId="77777777" w:rsidR="00383924" w:rsidRDefault="00383924" w:rsidP="00383924">
      <w:pPr>
        <w:spacing w:before="1"/>
        <w:rPr>
          <w:rFonts w:ascii="Times New Roman"/>
          <w:b/>
          <w:sz w:val="24"/>
          <w:szCs w:val="24"/>
        </w:rPr>
      </w:pPr>
    </w:p>
    <w:p w14:paraId="75440D18" w14:textId="3700F585" w:rsidR="00BA4B59" w:rsidRDefault="00725B5C" w:rsidP="00AD54FE">
      <w:pPr>
        <w:pStyle w:val="ListParagraph"/>
        <w:numPr>
          <w:ilvl w:val="0"/>
          <w:numId w:val="5"/>
        </w:numPr>
        <w:tabs>
          <w:tab w:val="left" w:pos="1440"/>
          <w:tab w:val="left" w:pos="8941"/>
        </w:tabs>
        <w:rPr>
          <w:rFonts w:ascii="Times New Roman"/>
          <w:sz w:val="24"/>
        </w:rPr>
      </w:pPr>
      <w:r>
        <w:rPr>
          <w:rFonts w:ascii="Times New Roman"/>
          <w:sz w:val="24"/>
        </w:rPr>
        <w:t>Approval of Minutes from 4/3/2024</w:t>
      </w:r>
    </w:p>
    <w:p w14:paraId="280FFDE1" w14:textId="77777777" w:rsidR="00D64C6D" w:rsidRDefault="00D64C6D" w:rsidP="00D64C6D">
      <w:pPr>
        <w:pStyle w:val="ListParagraph"/>
        <w:tabs>
          <w:tab w:val="left" w:pos="1440"/>
          <w:tab w:val="left" w:pos="8941"/>
        </w:tabs>
        <w:ind w:left="1620" w:firstLine="0"/>
        <w:rPr>
          <w:rFonts w:ascii="Times New Roman"/>
          <w:sz w:val="24"/>
        </w:rPr>
      </w:pPr>
    </w:p>
    <w:p w14:paraId="44A7825B" w14:textId="415BAE8C" w:rsidR="00B9359B" w:rsidRPr="00824E5F" w:rsidRDefault="002F12D7" w:rsidP="00AD54FE">
      <w:pPr>
        <w:pStyle w:val="ListParagraph"/>
        <w:numPr>
          <w:ilvl w:val="0"/>
          <w:numId w:val="5"/>
        </w:numPr>
        <w:tabs>
          <w:tab w:val="left" w:pos="1440"/>
          <w:tab w:val="left" w:pos="8941"/>
        </w:tabs>
        <w:rPr>
          <w:rFonts w:ascii="Times New Roman"/>
          <w:sz w:val="24"/>
        </w:rPr>
      </w:pPr>
      <w:r>
        <w:rPr>
          <w:rFonts w:ascii="Times New Roman"/>
          <w:sz w:val="24"/>
        </w:rPr>
        <w:t>A</w:t>
      </w:r>
      <w:r w:rsidR="00B95057">
        <w:rPr>
          <w:rFonts w:ascii="Times New Roman"/>
          <w:sz w:val="24"/>
        </w:rPr>
        <w:t>ccept</w:t>
      </w:r>
      <w:r>
        <w:rPr>
          <w:rFonts w:ascii="Times New Roman"/>
          <w:sz w:val="24"/>
        </w:rPr>
        <w:t xml:space="preserve"> Monthly Financial Reports reviewed and accepted by the Finance Committee.</w:t>
      </w:r>
    </w:p>
    <w:p w14:paraId="1845CB23" w14:textId="77777777" w:rsidR="00824E5F" w:rsidRPr="00504035" w:rsidRDefault="00824E5F" w:rsidP="00824E5F">
      <w:pPr>
        <w:pStyle w:val="ListParagraph"/>
        <w:tabs>
          <w:tab w:val="left" w:pos="1440"/>
          <w:tab w:val="left" w:pos="8941"/>
        </w:tabs>
        <w:ind w:left="1620" w:firstLine="0"/>
        <w:rPr>
          <w:rFonts w:ascii="Times New Roman"/>
          <w:sz w:val="24"/>
        </w:rPr>
      </w:pPr>
    </w:p>
    <w:p w14:paraId="10349B2B" w14:textId="7335C936" w:rsidR="00824E5F" w:rsidRPr="00C05FA8" w:rsidRDefault="00824E5F" w:rsidP="005F7BC0">
      <w:pPr>
        <w:pStyle w:val="ListParagraph"/>
        <w:numPr>
          <w:ilvl w:val="1"/>
          <w:numId w:val="5"/>
        </w:numPr>
        <w:tabs>
          <w:tab w:val="left" w:pos="2610"/>
        </w:tabs>
        <w:rPr>
          <w:rFonts w:ascii="Times New Roman"/>
          <w:sz w:val="24"/>
        </w:rPr>
      </w:pPr>
      <w:r w:rsidRPr="00C05FA8">
        <w:rPr>
          <w:rFonts w:ascii="Times New Roman"/>
          <w:sz w:val="24"/>
        </w:rPr>
        <w:t>March 2024 P&amp;L Variance Report</w:t>
      </w:r>
    </w:p>
    <w:p w14:paraId="4D31779E" w14:textId="4F853EA0" w:rsidR="00824E5F" w:rsidRDefault="00824E5F" w:rsidP="00824E5F">
      <w:pPr>
        <w:pStyle w:val="ListParagraph"/>
        <w:numPr>
          <w:ilvl w:val="1"/>
          <w:numId w:val="5"/>
        </w:numPr>
        <w:tabs>
          <w:tab w:val="left" w:pos="2610"/>
        </w:tabs>
        <w:rPr>
          <w:rFonts w:ascii="Times New Roman"/>
          <w:sz w:val="24"/>
        </w:rPr>
      </w:pPr>
      <w:r>
        <w:rPr>
          <w:rFonts w:ascii="Times New Roman"/>
          <w:sz w:val="24"/>
        </w:rPr>
        <w:t>March 2024 Cash Transactions</w:t>
      </w:r>
    </w:p>
    <w:p w14:paraId="7DC6CEAC" w14:textId="590D88D1" w:rsidR="00824E5F" w:rsidRPr="00E857E3" w:rsidRDefault="00824E5F" w:rsidP="00824E5F">
      <w:pPr>
        <w:pStyle w:val="ListParagraph"/>
        <w:numPr>
          <w:ilvl w:val="1"/>
          <w:numId w:val="5"/>
        </w:numPr>
        <w:tabs>
          <w:tab w:val="left" w:pos="2610"/>
        </w:tabs>
        <w:rPr>
          <w:rFonts w:ascii="Times New Roman"/>
          <w:sz w:val="24"/>
        </w:rPr>
      </w:pPr>
      <w:r>
        <w:rPr>
          <w:rFonts w:ascii="Times New Roman"/>
          <w:sz w:val="24"/>
        </w:rPr>
        <w:t>March 2024 Cash Reconciliation</w:t>
      </w:r>
    </w:p>
    <w:p w14:paraId="4EF39A5D" w14:textId="44DB7548" w:rsidR="00824E5F" w:rsidRDefault="00824E5F" w:rsidP="00824E5F">
      <w:pPr>
        <w:pStyle w:val="ListParagraph"/>
        <w:numPr>
          <w:ilvl w:val="1"/>
          <w:numId w:val="5"/>
        </w:numPr>
        <w:tabs>
          <w:tab w:val="left" w:pos="2611"/>
        </w:tabs>
        <w:rPr>
          <w:rFonts w:ascii="Times New Roman"/>
          <w:sz w:val="24"/>
        </w:rPr>
      </w:pPr>
      <w:r>
        <w:rPr>
          <w:rFonts w:ascii="Times New Roman"/>
          <w:sz w:val="24"/>
        </w:rPr>
        <w:t>March 2024 Statement of Activity</w:t>
      </w:r>
    </w:p>
    <w:p w14:paraId="7275C19E" w14:textId="3083D198" w:rsidR="00824E5F" w:rsidRDefault="00824E5F" w:rsidP="00824E5F">
      <w:pPr>
        <w:pStyle w:val="ListParagraph"/>
        <w:numPr>
          <w:ilvl w:val="1"/>
          <w:numId w:val="5"/>
        </w:numPr>
        <w:tabs>
          <w:tab w:val="left" w:pos="2610"/>
        </w:tabs>
        <w:rPr>
          <w:rFonts w:ascii="Times New Roman"/>
          <w:sz w:val="24"/>
          <w:szCs w:val="24"/>
        </w:rPr>
      </w:pPr>
      <w:r>
        <w:rPr>
          <w:rFonts w:ascii="Times New Roman"/>
          <w:sz w:val="24"/>
          <w:szCs w:val="24"/>
        </w:rPr>
        <w:t>March 2024 Statement of Financial Position</w:t>
      </w:r>
    </w:p>
    <w:p w14:paraId="1E4BC358" w14:textId="46548C5E" w:rsidR="00011B94" w:rsidRDefault="00CC2DA0" w:rsidP="00011B94">
      <w:pPr>
        <w:pStyle w:val="ListParagraph"/>
        <w:numPr>
          <w:ilvl w:val="1"/>
          <w:numId w:val="5"/>
        </w:numPr>
        <w:tabs>
          <w:tab w:val="left" w:pos="2610"/>
        </w:tabs>
        <w:rPr>
          <w:rFonts w:ascii="Times New Roman"/>
          <w:sz w:val="24"/>
          <w:szCs w:val="24"/>
        </w:rPr>
      </w:pPr>
      <w:r>
        <w:rPr>
          <w:rFonts w:ascii="Times New Roman"/>
          <w:sz w:val="24"/>
          <w:szCs w:val="24"/>
        </w:rPr>
        <w:t>March 2024 Year-To-Date-Statement of Activity</w:t>
      </w:r>
    </w:p>
    <w:p w14:paraId="09D0EFE8" w14:textId="77777777" w:rsidR="005A5B60" w:rsidRDefault="005A5B60" w:rsidP="005A5B60">
      <w:pPr>
        <w:pStyle w:val="ListParagraph"/>
        <w:tabs>
          <w:tab w:val="left" w:pos="2610"/>
        </w:tabs>
        <w:ind w:left="1980" w:firstLine="0"/>
        <w:rPr>
          <w:rFonts w:ascii="Times New Roman"/>
          <w:sz w:val="24"/>
          <w:szCs w:val="24"/>
        </w:rPr>
      </w:pPr>
    </w:p>
    <w:p w14:paraId="6BCFC22C" w14:textId="6BD42596" w:rsidR="005D369D" w:rsidRDefault="00667A4A" w:rsidP="00C05FA8">
      <w:pPr>
        <w:pStyle w:val="BodyText"/>
        <w:numPr>
          <w:ilvl w:val="0"/>
          <w:numId w:val="5"/>
        </w:numPr>
      </w:pPr>
      <w:r>
        <w:t>Approval of New and Updated Policies &amp; Procedures (P&amp;Ps)</w:t>
      </w:r>
    </w:p>
    <w:p w14:paraId="1CABF4C3" w14:textId="77777777" w:rsidR="005D369D" w:rsidRDefault="005D369D" w:rsidP="000C11B0">
      <w:pPr>
        <w:pStyle w:val="BodyText"/>
      </w:pPr>
    </w:p>
    <w:p w14:paraId="78230337" w14:textId="59DE22BC" w:rsidR="005F7BC0" w:rsidRDefault="00667A4A" w:rsidP="00C05FA8">
      <w:pPr>
        <w:pStyle w:val="BodyText"/>
        <w:numPr>
          <w:ilvl w:val="1"/>
          <w:numId w:val="5"/>
        </w:numPr>
      </w:pPr>
      <w:r>
        <w:t xml:space="preserve">CMP-001: </w:t>
      </w:r>
      <w:r w:rsidR="00AD1CA6">
        <w:t>Writing and Process</w:t>
      </w:r>
      <w:r w:rsidR="00155EBC">
        <w:t>ing P</w:t>
      </w:r>
      <w:r>
        <w:t>&amp;Ps</w:t>
      </w:r>
    </w:p>
    <w:p w14:paraId="333F4F79" w14:textId="77777777" w:rsidR="00667A4A" w:rsidRDefault="00667A4A" w:rsidP="000C11B0">
      <w:pPr>
        <w:pStyle w:val="BodyText"/>
        <w:numPr>
          <w:ilvl w:val="1"/>
          <w:numId w:val="5"/>
        </w:numPr>
      </w:pPr>
      <w:r>
        <w:t>UM-003: Continuity of Care</w:t>
      </w:r>
    </w:p>
    <w:p w14:paraId="05671D9C" w14:textId="15245605" w:rsidR="005F7BC0" w:rsidRDefault="00667A4A" w:rsidP="00C05FA8">
      <w:pPr>
        <w:pStyle w:val="BodyText"/>
        <w:numPr>
          <w:ilvl w:val="1"/>
          <w:numId w:val="5"/>
        </w:numPr>
      </w:pPr>
      <w:r>
        <w:t xml:space="preserve">BH-001: </w:t>
      </w:r>
      <w:r w:rsidR="00DA70BC">
        <w:t>Behavioral Health</w:t>
      </w:r>
    </w:p>
    <w:p w14:paraId="6BAABE20" w14:textId="0471632A" w:rsidR="005F7BC0" w:rsidRDefault="00667A4A" w:rsidP="00C05FA8">
      <w:pPr>
        <w:pStyle w:val="BodyText"/>
        <w:numPr>
          <w:ilvl w:val="1"/>
          <w:numId w:val="5"/>
        </w:numPr>
      </w:pPr>
      <w:r>
        <w:t xml:space="preserve">QM-001: </w:t>
      </w:r>
      <w:r w:rsidR="00DA70BC">
        <w:t>Quality Management and Improvement</w:t>
      </w:r>
    </w:p>
    <w:p w14:paraId="20B8B078" w14:textId="792F1D43" w:rsidR="005F7BC0" w:rsidRDefault="0047003E" w:rsidP="000C11B0">
      <w:pPr>
        <w:pStyle w:val="BodyText"/>
        <w:numPr>
          <w:ilvl w:val="1"/>
          <w:numId w:val="5"/>
        </w:numPr>
      </w:pPr>
      <w:r>
        <w:t xml:space="preserve">CLM-001: </w:t>
      </w:r>
      <w:r w:rsidR="000E10A4">
        <w:t>Claims &amp; P</w:t>
      </w:r>
      <w:r w:rsidR="005F7BC0">
        <w:t>rovider Dispute Resolution (PDR)</w:t>
      </w:r>
    </w:p>
    <w:p w14:paraId="788A1C83" w14:textId="67B013D2" w:rsidR="006649D0" w:rsidRDefault="0047003E" w:rsidP="00C05FA8">
      <w:pPr>
        <w:pStyle w:val="BodyText"/>
        <w:numPr>
          <w:ilvl w:val="1"/>
          <w:numId w:val="5"/>
        </w:numPr>
      </w:pPr>
      <w:r>
        <w:t xml:space="preserve">BC-001: </w:t>
      </w:r>
      <w:r w:rsidR="005F7BC0">
        <w:t>S</w:t>
      </w:r>
      <w:r w:rsidR="000E10A4">
        <w:t>tate</w:t>
      </w:r>
      <w:r>
        <w:t>s</w:t>
      </w:r>
      <w:r w:rsidR="000E10A4">
        <w:t xml:space="preserve"> of Emergency</w:t>
      </w:r>
    </w:p>
    <w:p w14:paraId="4CA55BFE" w14:textId="43386A01" w:rsidR="0047003E" w:rsidRDefault="0047003E" w:rsidP="000C11B0">
      <w:pPr>
        <w:pStyle w:val="BodyText"/>
        <w:numPr>
          <w:ilvl w:val="1"/>
          <w:numId w:val="5"/>
        </w:numPr>
      </w:pPr>
      <w:r>
        <w:t xml:space="preserve">PNM-001: </w:t>
      </w:r>
      <w:r w:rsidR="00CF4947">
        <w:t>Standards of Network Accessibility and Timely Access to Care</w:t>
      </w:r>
    </w:p>
    <w:p w14:paraId="34BEA262" w14:textId="735BF60B" w:rsidR="005D369D" w:rsidRDefault="0047003E" w:rsidP="00C05FA8">
      <w:pPr>
        <w:pStyle w:val="BodyText"/>
        <w:numPr>
          <w:ilvl w:val="1"/>
          <w:numId w:val="5"/>
        </w:numPr>
      </w:pPr>
      <w:r>
        <w:t xml:space="preserve">PNM-002: </w:t>
      </w:r>
      <w:r w:rsidR="006D53F4">
        <w:t>Provider Directory</w:t>
      </w:r>
    </w:p>
    <w:p w14:paraId="4ABA802A" w14:textId="77777777" w:rsidR="00CA1E5A" w:rsidRDefault="00CA1E5A" w:rsidP="000C11B0">
      <w:pPr>
        <w:pStyle w:val="BodyText"/>
      </w:pPr>
    </w:p>
    <w:p w14:paraId="20772867" w14:textId="29FAED59" w:rsidR="00394443" w:rsidRDefault="00394443" w:rsidP="00C05FA8">
      <w:pPr>
        <w:pStyle w:val="BodyText"/>
        <w:numPr>
          <w:ilvl w:val="0"/>
          <w:numId w:val="5"/>
        </w:numPr>
      </w:pPr>
      <w:r w:rsidRPr="00394443">
        <w:t>Approval for Delegation of Policy Review and Approval to Regulatory Compliance and Oversight Committee (RCOC)</w:t>
      </w:r>
    </w:p>
    <w:p w14:paraId="235F049E" w14:textId="77777777" w:rsidR="001B379F" w:rsidRDefault="001B379F" w:rsidP="001B379F">
      <w:pPr>
        <w:pStyle w:val="BodyText"/>
        <w:ind w:left="1260"/>
        <w:rPr>
          <w:i/>
          <w:iCs/>
          <w:color w:val="FF0000"/>
        </w:rPr>
      </w:pPr>
      <w:r>
        <w:rPr>
          <w:i/>
          <w:iCs/>
          <w:color w:val="FF0000"/>
        </w:rPr>
        <w:tab/>
      </w:r>
      <w:r w:rsidR="00A22641" w:rsidRPr="008273F7">
        <w:rPr>
          <w:i/>
          <w:iCs/>
          <w:color w:val="FF0000"/>
        </w:rPr>
        <w:t xml:space="preserve">CEO, Larry Lewis clarified that </w:t>
      </w:r>
      <w:r w:rsidR="004544B4" w:rsidRPr="008273F7">
        <w:rPr>
          <w:i/>
          <w:iCs/>
          <w:color w:val="FF0000"/>
        </w:rPr>
        <w:t xml:space="preserve">the Compliance Committee recommended that they be given </w:t>
      </w:r>
      <w:r>
        <w:rPr>
          <w:i/>
          <w:iCs/>
          <w:color w:val="FF0000"/>
        </w:rPr>
        <w:tab/>
      </w:r>
      <w:r w:rsidR="004544B4" w:rsidRPr="008273F7">
        <w:rPr>
          <w:i/>
          <w:iCs/>
          <w:color w:val="FF0000"/>
        </w:rPr>
        <w:t xml:space="preserve">approval on all policies and was listed in the </w:t>
      </w:r>
      <w:r w:rsidR="004044AC">
        <w:rPr>
          <w:i/>
          <w:iCs/>
          <w:color w:val="FF0000"/>
        </w:rPr>
        <w:t xml:space="preserve">consent agenda as a recommendation to approve </w:t>
      </w:r>
      <w:r>
        <w:rPr>
          <w:i/>
          <w:iCs/>
          <w:color w:val="FF0000"/>
        </w:rPr>
        <w:tab/>
      </w:r>
      <w:r w:rsidR="004044AC">
        <w:rPr>
          <w:i/>
          <w:iCs/>
          <w:color w:val="FF0000"/>
        </w:rPr>
        <w:t>this month. I</w:t>
      </w:r>
      <w:r w:rsidR="00E41005">
        <w:rPr>
          <w:i/>
          <w:iCs/>
          <w:color w:val="FF0000"/>
        </w:rPr>
        <w:t>n</w:t>
      </w:r>
      <w:r w:rsidR="004044AC">
        <w:rPr>
          <w:i/>
          <w:iCs/>
          <w:color w:val="FF0000"/>
        </w:rPr>
        <w:t xml:space="preserve"> future months the new policies approved by the RCOS will be in the information </w:t>
      </w:r>
      <w:r>
        <w:rPr>
          <w:i/>
          <w:iCs/>
          <w:color w:val="FF0000"/>
        </w:rPr>
        <w:tab/>
      </w:r>
      <w:r w:rsidR="004044AC">
        <w:rPr>
          <w:i/>
          <w:iCs/>
          <w:color w:val="FF0000"/>
        </w:rPr>
        <w:t xml:space="preserve">section of the Administrative Reports – </w:t>
      </w:r>
      <w:r>
        <w:rPr>
          <w:i/>
          <w:iCs/>
          <w:color w:val="FF0000"/>
        </w:rPr>
        <w:t>Compliance and</w:t>
      </w:r>
      <w:r w:rsidR="004044AC">
        <w:rPr>
          <w:i/>
          <w:iCs/>
          <w:color w:val="FF0000"/>
        </w:rPr>
        <w:t xml:space="preserve"> may be brought up for discussion if a </w:t>
      </w:r>
      <w:r>
        <w:rPr>
          <w:i/>
          <w:iCs/>
          <w:color w:val="FF0000"/>
        </w:rPr>
        <w:tab/>
      </w:r>
      <w:r w:rsidR="004044AC">
        <w:rPr>
          <w:i/>
          <w:iCs/>
          <w:color w:val="FF0000"/>
        </w:rPr>
        <w:t>commissioner requests</w:t>
      </w:r>
      <w:r w:rsidR="004544B4" w:rsidRPr="008273F7">
        <w:rPr>
          <w:i/>
          <w:iCs/>
          <w:color w:val="FF0000"/>
        </w:rPr>
        <w:t xml:space="preserve">. </w:t>
      </w:r>
    </w:p>
    <w:p w14:paraId="1628262E" w14:textId="0F40D3E7" w:rsidR="000A6137" w:rsidRPr="001B379F" w:rsidRDefault="001B379F" w:rsidP="001B379F">
      <w:pPr>
        <w:pStyle w:val="BodyText"/>
        <w:ind w:left="1260"/>
        <w:rPr>
          <w:i/>
          <w:iCs/>
          <w:color w:val="FF0000"/>
        </w:rPr>
      </w:pPr>
      <w:r>
        <w:rPr>
          <w:i/>
          <w:iCs/>
          <w:color w:val="FF0000"/>
        </w:rPr>
        <w:tab/>
      </w:r>
      <w:r w:rsidR="001B08D8" w:rsidRPr="001B08D8">
        <w:rPr>
          <w:i/>
          <w:iCs/>
          <w:color w:val="FF0000"/>
        </w:rPr>
        <w:t>(Ramirez/Bell)</w:t>
      </w:r>
      <w:r w:rsidR="001B08D8" w:rsidRPr="001B08D8">
        <w:rPr>
          <w:color w:val="FF0000"/>
        </w:rPr>
        <w:t xml:space="preserve"> </w:t>
      </w:r>
      <w:r w:rsidR="001B08D8" w:rsidRPr="001B08D8">
        <w:rPr>
          <w:i/>
          <w:iCs/>
          <w:color w:val="FF0000"/>
        </w:rPr>
        <w:t xml:space="preserve">To approve the </w:t>
      </w:r>
      <w:r w:rsidR="004044AC">
        <w:rPr>
          <w:i/>
          <w:iCs/>
          <w:color w:val="FF0000"/>
        </w:rPr>
        <w:t>Consent Agenda</w:t>
      </w:r>
      <w:r w:rsidR="001B08D8" w:rsidRPr="001B08D8">
        <w:rPr>
          <w:i/>
          <w:iCs/>
          <w:color w:val="FF0000"/>
        </w:rPr>
        <w:t>. Motion carried.</w:t>
      </w:r>
    </w:p>
    <w:p w14:paraId="195EA381" w14:textId="020AE606" w:rsidR="00E7304D" w:rsidRDefault="00E7304D" w:rsidP="00C05FA8">
      <w:pPr>
        <w:pStyle w:val="Heading4"/>
        <w:spacing w:before="1"/>
        <w:ind w:left="0"/>
      </w:pPr>
    </w:p>
    <w:p w14:paraId="03FFCE07" w14:textId="77777777" w:rsidR="00FF470F" w:rsidRDefault="00FF470F" w:rsidP="00C05FA8">
      <w:pPr>
        <w:pStyle w:val="Heading4"/>
        <w:spacing w:before="1"/>
        <w:ind w:left="0"/>
      </w:pPr>
    </w:p>
    <w:p w14:paraId="29449D75" w14:textId="77777777" w:rsidR="00FF470F" w:rsidRDefault="00FF470F" w:rsidP="00C05FA8">
      <w:pPr>
        <w:pStyle w:val="Heading4"/>
        <w:spacing w:before="1"/>
        <w:ind w:left="0"/>
      </w:pPr>
    </w:p>
    <w:p w14:paraId="271C3BCD" w14:textId="77777777" w:rsidR="00FF470F" w:rsidRDefault="00FF470F" w:rsidP="00C05FA8">
      <w:pPr>
        <w:pStyle w:val="Heading4"/>
        <w:spacing w:before="1"/>
        <w:ind w:left="0"/>
      </w:pPr>
    </w:p>
    <w:p w14:paraId="00B749BE" w14:textId="77777777" w:rsidR="00FF470F" w:rsidRDefault="00FF470F" w:rsidP="00C05FA8">
      <w:pPr>
        <w:pStyle w:val="Heading4"/>
        <w:spacing w:before="1"/>
        <w:ind w:left="0"/>
      </w:pPr>
    </w:p>
    <w:p w14:paraId="6CE61E9E" w14:textId="77777777" w:rsidR="00FF470F" w:rsidRDefault="00FF470F" w:rsidP="00C05FA8">
      <w:pPr>
        <w:pStyle w:val="Heading4"/>
        <w:spacing w:before="1"/>
        <w:ind w:left="0"/>
      </w:pPr>
    </w:p>
    <w:p w14:paraId="2E504FBB" w14:textId="77777777" w:rsidR="00FF470F" w:rsidRDefault="00FF470F" w:rsidP="00C05FA8">
      <w:pPr>
        <w:pStyle w:val="Heading4"/>
        <w:spacing w:before="1"/>
        <w:ind w:left="0"/>
      </w:pPr>
    </w:p>
    <w:p w14:paraId="220E6CA6" w14:textId="77777777" w:rsidR="00FF470F" w:rsidRDefault="00FF470F" w:rsidP="00C05FA8">
      <w:pPr>
        <w:pStyle w:val="Heading4"/>
        <w:spacing w:before="1"/>
        <w:ind w:left="0"/>
      </w:pPr>
    </w:p>
    <w:p w14:paraId="03B79190" w14:textId="77777777" w:rsidR="00FF470F" w:rsidRDefault="00FF470F" w:rsidP="00C05FA8">
      <w:pPr>
        <w:pStyle w:val="Heading4"/>
        <w:spacing w:before="1"/>
        <w:ind w:left="0"/>
      </w:pPr>
    </w:p>
    <w:p w14:paraId="2E900CF6" w14:textId="77777777" w:rsidR="00FF470F" w:rsidRPr="002E4942" w:rsidRDefault="00FF470F" w:rsidP="00C05FA8">
      <w:pPr>
        <w:pStyle w:val="Heading4"/>
        <w:spacing w:before="1"/>
        <w:ind w:left="0"/>
      </w:pPr>
    </w:p>
    <w:p w14:paraId="54010605" w14:textId="5A2741D6" w:rsidR="00B9359B" w:rsidRPr="00727693" w:rsidRDefault="00B9359B" w:rsidP="00E52C8E">
      <w:pPr>
        <w:pStyle w:val="Heading4"/>
        <w:numPr>
          <w:ilvl w:val="0"/>
          <w:numId w:val="2"/>
        </w:numPr>
        <w:spacing w:before="1"/>
      </w:pPr>
      <w:r>
        <w:rPr>
          <w:spacing w:val="-2"/>
        </w:rPr>
        <w:t>INFORMATION</w:t>
      </w:r>
    </w:p>
    <w:p w14:paraId="208BF4B9" w14:textId="732E3658" w:rsidR="00727693" w:rsidRDefault="00727693" w:rsidP="00727693">
      <w:pPr>
        <w:pStyle w:val="Heading4"/>
        <w:spacing w:before="1"/>
        <w:ind w:left="990"/>
        <w:rPr>
          <w:spacing w:val="-2"/>
        </w:rPr>
      </w:pPr>
    </w:p>
    <w:p w14:paraId="2B539CF6" w14:textId="481956D5" w:rsidR="004416D7" w:rsidRPr="00DD443D" w:rsidRDefault="00802458" w:rsidP="00C05FA8">
      <w:pPr>
        <w:pStyle w:val="Heading4"/>
        <w:numPr>
          <w:ilvl w:val="0"/>
          <w:numId w:val="27"/>
        </w:numPr>
        <w:spacing w:before="1"/>
      </w:pPr>
      <w:r>
        <w:rPr>
          <w:b w:val="0"/>
          <w:bCs w:val="0"/>
        </w:rPr>
        <w:t>Health</w:t>
      </w:r>
      <w:r w:rsidR="001465F3">
        <w:rPr>
          <w:b w:val="0"/>
          <w:bCs w:val="0"/>
        </w:rPr>
        <w:t xml:space="preserve"> Services</w:t>
      </w:r>
      <w:r w:rsidR="00867E36">
        <w:rPr>
          <w:b w:val="0"/>
          <w:bCs w:val="0"/>
        </w:rPr>
        <w:t xml:space="preserve"> Report</w:t>
      </w:r>
      <w:r w:rsidR="001465F3">
        <w:rPr>
          <w:b w:val="0"/>
          <w:bCs w:val="0"/>
        </w:rPr>
        <w:t xml:space="preserve"> </w:t>
      </w:r>
      <w:r w:rsidR="001465F3" w:rsidRPr="001465F3">
        <w:rPr>
          <w:b w:val="0"/>
          <w:bCs w:val="0"/>
          <w:i/>
          <w:iCs/>
        </w:rPr>
        <w:t>(Dr. Gordon Arakawa, CMO)</w:t>
      </w:r>
    </w:p>
    <w:p w14:paraId="34CF01A7" w14:textId="32CA2E9B" w:rsidR="00DD443D" w:rsidRPr="009A1753" w:rsidRDefault="00DD443D" w:rsidP="00DD443D">
      <w:pPr>
        <w:pStyle w:val="Heading4"/>
        <w:spacing w:before="1"/>
        <w:ind w:left="1620"/>
        <w:rPr>
          <w:b w:val="0"/>
          <w:bCs w:val="0"/>
          <w:i/>
          <w:iCs/>
          <w:color w:val="FF0000"/>
        </w:rPr>
      </w:pPr>
      <w:r w:rsidRPr="009A1753">
        <w:rPr>
          <w:b w:val="0"/>
          <w:bCs w:val="0"/>
          <w:i/>
          <w:iCs/>
          <w:color w:val="FF0000"/>
        </w:rPr>
        <w:t>CMO, Dr. Gordon Arakawa updated the commission on the following:</w:t>
      </w:r>
    </w:p>
    <w:p w14:paraId="7EBC627F" w14:textId="4ABCA199" w:rsidR="004F07C0" w:rsidRPr="009A1753" w:rsidRDefault="004F07C0" w:rsidP="00DD443D">
      <w:pPr>
        <w:pStyle w:val="Heading4"/>
        <w:spacing w:before="1"/>
        <w:ind w:left="1620"/>
        <w:rPr>
          <w:b w:val="0"/>
          <w:bCs w:val="0"/>
          <w:i/>
          <w:iCs/>
          <w:color w:val="FF0000"/>
        </w:rPr>
      </w:pPr>
      <w:r w:rsidRPr="009A1753">
        <w:rPr>
          <w:b w:val="0"/>
          <w:bCs w:val="0"/>
          <w:i/>
          <w:iCs/>
          <w:color w:val="FF0000"/>
        </w:rPr>
        <w:t>1.</w:t>
      </w:r>
      <w:r w:rsidRPr="009A1753">
        <w:rPr>
          <w:b w:val="0"/>
          <w:bCs w:val="0"/>
          <w:i/>
          <w:iCs/>
          <w:color w:val="FF0000"/>
        </w:rPr>
        <w:tab/>
      </w:r>
      <w:r w:rsidR="00FF470F" w:rsidRPr="009A1753">
        <w:rPr>
          <w:b w:val="0"/>
          <w:bCs w:val="0"/>
          <w:i/>
          <w:iCs/>
          <w:color w:val="FF0000"/>
        </w:rPr>
        <w:t>Meetings</w:t>
      </w:r>
    </w:p>
    <w:p w14:paraId="351EF9A6" w14:textId="4C85AEA8" w:rsidR="00FF470F" w:rsidRPr="009A1753" w:rsidRDefault="00FF470F" w:rsidP="00DD443D">
      <w:pPr>
        <w:pStyle w:val="Heading4"/>
        <w:spacing w:before="1"/>
        <w:ind w:left="1620"/>
        <w:rPr>
          <w:b w:val="0"/>
          <w:bCs w:val="0"/>
          <w:i/>
          <w:iCs/>
          <w:color w:val="FF0000"/>
        </w:rPr>
      </w:pPr>
      <w:r w:rsidRPr="009A1753">
        <w:rPr>
          <w:b w:val="0"/>
          <w:bCs w:val="0"/>
          <w:i/>
          <w:iCs/>
          <w:color w:val="FF0000"/>
        </w:rPr>
        <w:t>2.</w:t>
      </w:r>
      <w:r w:rsidRPr="009A1753">
        <w:rPr>
          <w:b w:val="0"/>
          <w:bCs w:val="0"/>
          <w:i/>
          <w:iCs/>
          <w:color w:val="FF0000"/>
        </w:rPr>
        <w:tab/>
        <w:t>National Commission for Quality Assurance Accreditation</w:t>
      </w:r>
    </w:p>
    <w:p w14:paraId="376D503E" w14:textId="30291ED1" w:rsidR="00FF470F" w:rsidRPr="009A1753" w:rsidRDefault="00FF470F" w:rsidP="00DD443D">
      <w:pPr>
        <w:pStyle w:val="Heading4"/>
        <w:spacing w:before="1"/>
        <w:ind w:left="1620"/>
        <w:rPr>
          <w:b w:val="0"/>
          <w:bCs w:val="0"/>
          <w:i/>
          <w:iCs/>
          <w:color w:val="FF0000"/>
        </w:rPr>
      </w:pPr>
      <w:r w:rsidRPr="009A1753">
        <w:rPr>
          <w:b w:val="0"/>
          <w:bCs w:val="0"/>
          <w:i/>
          <w:iCs/>
          <w:color w:val="FF0000"/>
        </w:rPr>
        <w:t>3.</w:t>
      </w:r>
      <w:r w:rsidRPr="009A1753">
        <w:rPr>
          <w:b w:val="0"/>
          <w:bCs w:val="0"/>
          <w:i/>
          <w:iCs/>
          <w:color w:val="FF0000"/>
        </w:rPr>
        <w:tab/>
      </w:r>
      <w:r w:rsidR="009A1753" w:rsidRPr="009A1753">
        <w:rPr>
          <w:b w:val="0"/>
          <w:bCs w:val="0"/>
          <w:i/>
          <w:iCs/>
          <w:color w:val="FF0000"/>
        </w:rPr>
        <w:t>Health Services Monitoring/Auditing Meetings</w:t>
      </w:r>
    </w:p>
    <w:p w14:paraId="54A3CBAB" w14:textId="77777777" w:rsidR="00FF470F" w:rsidRPr="004F07C0" w:rsidRDefault="00FF470F" w:rsidP="00DD443D">
      <w:pPr>
        <w:pStyle w:val="Heading4"/>
        <w:spacing w:before="1"/>
        <w:ind w:left="1620"/>
        <w:rPr>
          <w:b w:val="0"/>
          <w:bCs w:val="0"/>
          <w:i/>
          <w:iCs/>
        </w:rPr>
      </w:pPr>
    </w:p>
    <w:p w14:paraId="27C3FA0C" w14:textId="77777777" w:rsidR="0049542A" w:rsidRPr="0049542A" w:rsidRDefault="00413942" w:rsidP="00C05FA8">
      <w:pPr>
        <w:pStyle w:val="Heading4"/>
        <w:numPr>
          <w:ilvl w:val="0"/>
          <w:numId w:val="27"/>
        </w:numPr>
        <w:spacing w:before="1"/>
        <w:rPr>
          <w:b w:val="0"/>
          <w:bCs w:val="0"/>
        </w:rPr>
      </w:pPr>
      <w:r>
        <w:rPr>
          <w:b w:val="0"/>
          <w:bCs w:val="0"/>
        </w:rPr>
        <w:t>Financial Services</w:t>
      </w:r>
      <w:r w:rsidR="00867E36">
        <w:rPr>
          <w:b w:val="0"/>
          <w:bCs w:val="0"/>
        </w:rPr>
        <w:t xml:space="preserve"> Report</w:t>
      </w:r>
      <w:r w:rsidR="00661B61">
        <w:rPr>
          <w:b w:val="0"/>
          <w:bCs w:val="0"/>
        </w:rPr>
        <w:t xml:space="preserve"> </w:t>
      </w:r>
      <w:r w:rsidR="00661B61" w:rsidRPr="00661B61">
        <w:rPr>
          <w:b w:val="0"/>
          <w:bCs w:val="0"/>
          <w:i/>
          <w:iCs/>
        </w:rPr>
        <w:t>(Mark Southworth, CFO)</w:t>
      </w:r>
    </w:p>
    <w:p w14:paraId="2270E4C8" w14:textId="77777777" w:rsidR="0015047E" w:rsidRPr="0015047E" w:rsidRDefault="0049542A" w:rsidP="0049542A">
      <w:pPr>
        <w:pStyle w:val="Heading4"/>
        <w:spacing w:before="1"/>
        <w:ind w:left="1620"/>
        <w:rPr>
          <w:b w:val="0"/>
          <w:bCs w:val="0"/>
          <w:i/>
          <w:iCs/>
          <w:color w:val="FF0000"/>
        </w:rPr>
      </w:pPr>
      <w:r w:rsidRPr="0015047E">
        <w:rPr>
          <w:b w:val="0"/>
          <w:bCs w:val="0"/>
          <w:i/>
          <w:iCs/>
          <w:color w:val="FF0000"/>
        </w:rPr>
        <w:t>CFO, Mark Southworth updated the commission on the following</w:t>
      </w:r>
      <w:r w:rsidR="0015047E" w:rsidRPr="0015047E">
        <w:rPr>
          <w:b w:val="0"/>
          <w:bCs w:val="0"/>
          <w:i/>
          <w:iCs/>
          <w:color w:val="FF0000"/>
        </w:rPr>
        <w:t>:</w:t>
      </w:r>
    </w:p>
    <w:p w14:paraId="4E793097" w14:textId="26EF536F" w:rsidR="00891479" w:rsidRDefault="0015047E" w:rsidP="0049542A">
      <w:pPr>
        <w:pStyle w:val="Heading4"/>
        <w:spacing w:before="1"/>
        <w:ind w:left="1620"/>
        <w:rPr>
          <w:b w:val="0"/>
          <w:bCs w:val="0"/>
        </w:rPr>
      </w:pPr>
      <w:r w:rsidRPr="0015047E">
        <w:rPr>
          <w:b w:val="0"/>
          <w:bCs w:val="0"/>
          <w:i/>
          <w:iCs/>
          <w:color w:val="FF0000"/>
        </w:rPr>
        <w:t>1.</w:t>
      </w:r>
      <w:r w:rsidRPr="0015047E">
        <w:rPr>
          <w:b w:val="0"/>
          <w:bCs w:val="0"/>
          <w:i/>
          <w:iCs/>
          <w:color w:val="FF0000"/>
        </w:rPr>
        <w:tab/>
        <w:t>Finance Issues Dashboard</w:t>
      </w:r>
      <w:r w:rsidR="00413942">
        <w:rPr>
          <w:b w:val="0"/>
          <w:bCs w:val="0"/>
        </w:rPr>
        <w:tab/>
      </w:r>
    </w:p>
    <w:p w14:paraId="07275776" w14:textId="70BB97CB" w:rsidR="007F3640" w:rsidRDefault="002347A6" w:rsidP="003017F9">
      <w:pPr>
        <w:pStyle w:val="Heading4"/>
        <w:spacing w:before="1"/>
        <w:ind w:left="1620"/>
        <w:rPr>
          <w:b w:val="0"/>
          <w:bCs w:val="0"/>
        </w:rPr>
      </w:pPr>
      <w:r>
        <w:rPr>
          <w:b w:val="0"/>
          <w:bCs w:val="0"/>
        </w:rPr>
        <w:tab/>
      </w:r>
      <w:r w:rsidRPr="001A52B4">
        <w:rPr>
          <w:b w:val="0"/>
          <w:bCs w:val="0"/>
          <w:i/>
          <w:iCs/>
          <w:color w:val="FF0000"/>
        </w:rPr>
        <w:t>C</w:t>
      </w:r>
      <w:r w:rsidR="00736993">
        <w:rPr>
          <w:b w:val="0"/>
          <w:bCs w:val="0"/>
          <w:i/>
          <w:iCs/>
          <w:color w:val="FF0000"/>
        </w:rPr>
        <w:t>hair</w:t>
      </w:r>
      <w:r w:rsidRPr="001A52B4">
        <w:rPr>
          <w:b w:val="0"/>
          <w:bCs w:val="0"/>
          <w:i/>
          <w:iCs/>
          <w:color w:val="FF0000"/>
        </w:rPr>
        <w:t xml:space="preserve"> Hindman asked if </w:t>
      </w:r>
      <w:r w:rsidR="00F85AE3">
        <w:rPr>
          <w:b w:val="0"/>
          <w:bCs w:val="0"/>
          <w:i/>
          <w:iCs/>
          <w:color w:val="FF0000"/>
        </w:rPr>
        <w:t xml:space="preserve">CHPIV </w:t>
      </w:r>
      <w:r w:rsidR="00736993">
        <w:rPr>
          <w:b w:val="0"/>
          <w:bCs w:val="0"/>
          <w:i/>
          <w:iCs/>
          <w:color w:val="FF0000"/>
        </w:rPr>
        <w:t xml:space="preserve">has completely moved all accounts out of the County </w:t>
      </w:r>
      <w:r w:rsidR="00736993">
        <w:rPr>
          <w:b w:val="0"/>
          <w:bCs w:val="0"/>
          <w:i/>
          <w:iCs/>
          <w:color w:val="FF0000"/>
        </w:rPr>
        <w:tab/>
        <w:t xml:space="preserve">of Imperial. </w:t>
      </w:r>
      <w:r w:rsidR="008079CC">
        <w:rPr>
          <w:b w:val="0"/>
          <w:bCs w:val="0"/>
          <w:i/>
          <w:iCs/>
          <w:color w:val="FF0000"/>
        </w:rPr>
        <w:t>CFO, Mark Southworth responded that</w:t>
      </w:r>
      <w:r w:rsidR="00E55546">
        <w:rPr>
          <w:b w:val="0"/>
          <w:bCs w:val="0"/>
          <w:i/>
          <w:iCs/>
          <w:color w:val="FF0000"/>
        </w:rPr>
        <w:t xml:space="preserve"> CHPIV has moved all accounts out </w:t>
      </w:r>
      <w:r w:rsidR="00E55546">
        <w:rPr>
          <w:b w:val="0"/>
          <w:bCs w:val="0"/>
          <w:i/>
          <w:iCs/>
          <w:color w:val="FF0000"/>
        </w:rPr>
        <w:tab/>
        <w:t>of the county of Imperial.</w:t>
      </w:r>
    </w:p>
    <w:p w14:paraId="4F5992BA" w14:textId="77777777" w:rsidR="00382672" w:rsidRDefault="00382672" w:rsidP="00CD6F50">
      <w:pPr>
        <w:pStyle w:val="Heading4"/>
        <w:spacing w:before="1"/>
        <w:rPr>
          <w:b w:val="0"/>
          <w:bCs w:val="0"/>
        </w:rPr>
      </w:pPr>
    </w:p>
    <w:p w14:paraId="7F9697DD" w14:textId="40E66C0C" w:rsidR="00BD05C0" w:rsidRPr="00EA72DF" w:rsidRDefault="00BA38D3" w:rsidP="00C05FA8">
      <w:pPr>
        <w:pStyle w:val="Heading4"/>
        <w:numPr>
          <w:ilvl w:val="0"/>
          <w:numId w:val="27"/>
        </w:numPr>
        <w:spacing w:before="1"/>
        <w:rPr>
          <w:b w:val="0"/>
          <w:bCs w:val="0"/>
          <w:lang w:val="fr-FR"/>
        </w:rPr>
      </w:pPr>
      <w:r w:rsidRPr="00867E36">
        <w:rPr>
          <w:b w:val="0"/>
          <w:bCs w:val="0"/>
          <w:lang w:val="fr-FR"/>
        </w:rPr>
        <w:t>Compliance</w:t>
      </w:r>
      <w:r w:rsidR="00867E36" w:rsidRPr="00867E36">
        <w:rPr>
          <w:b w:val="0"/>
          <w:bCs w:val="0"/>
          <w:lang w:val="fr-FR"/>
        </w:rPr>
        <w:t xml:space="preserve"> Report</w:t>
      </w:r>
      <w:r w:rsidRPr="00867E36">
        <w:rPr>
          <w:b w:val="0"/>
          <w:bCs w:val="0"/>
          <w:lang w:val="fr-FR"/>
        </w:rPr>
        <w:t xml:space="preserve"> </w:t>
      </w:r>
      <w:r w:rsidRPr="00867E36">
        <w:rPr>
          <w:b w:val="0"/>
          <w:bCs w:val="0"/>
          <w:i/>
          <w:iCs/>
          <w:lang w:val="fr-FR"/>
        </w:rPr>
        <w:t>(Elysse Tarabola, CCO)</w:t>
      </w:r>
    </w:p>
    <w:p w14:paraId="0B2B08E7" w14:textId="62455445" w:rsidR="00EA72DF" w:rsidRPr="005F527B" w:rsidRDefault="00EA72DF" w:rsidP="00EA72DF">
      <w:pPr>
        <w:pStyle w:val="Heading4"/>
        <w:spacing w:before="1"/>
        <w:ind w:left="1620"/>
        <w:rPr>
          <w:b w:val="0"/>
          <w:bCs w:val="0"/>
          <w:i/>
          <w:iCs/>
          <w:color w:val="FF0000"/>
        </w:rPr>
      </w:pPr>
      <w:r w:rsidRPr="005F527B">
        <w:rPr>
          <w:b w:val="0"/>
          <w:bCs w:val="0"/>
          <w:i/>
          <w:iCs/>
          <w:color w:val="FF0000"/>
        </w:rPr>
        <w:t xml:space="preserve">CCO, Elysse Tarabola updated the commission on the </w:t>
      </w:r>
      <w:r w:rsidR="00F94159" w:rsidRPr="005F527B">
        <w:rPr>
          <w:b w:val="0"/>
          <w:bCs w:val="0"/>
          <w:i/>
          <w:iCs/>
          <w:color w:val="FF0000"/>
        </w:rPr>
        <w:t>following:</w:t>
      </w:r>
    </w:p>
    <w:p w14:paraId="4CCF4318" w14:textId="77777777" w:rsidR="00D34764" w:rsidRDefault="00264C53" w:rsidP="00EA72DF">
      <w:pPr>
        <w:pStyle w:val="Heading4"/>
        <w:spacing w:before="1"/>
        <w:ind w:left="1620"/>
        <w:rPr>
          <w:b w:val="0"/>
          <w:bCs w:val="0"/>
          <w:i/>
          <w:iCs/>
          <w:color w:val="FF0000"/>
        </w:rPr>
      </w:pPr>
      <w:r w:rsidRPr="005F527B">
        <w:rPr>
          <w:b w:val="0"/>
          <w:bCs w:val="0"/>
          <w:i/>
          <w:iCs/>
          <w:color w:val="FF0000"/>
        </w:rPr>
        <w:t>1.</w:t>
      </w:r>
      <w:r w:rsidRPr="005F527B">
        <w:rPr>
          <w:b w:val="0"/>
          <w:bCs w:val="0"/>
          <w:i/>
          <w:iCs/>
          <w:color w:val="FF0000"/>
        </w:rPr>
        <w:tab/>
        <w:t>Regulatory Compliance Oversight Committee (RCOC)</w:t>
      </w:r>
      <w:r w:rsidR="00DF7591" w:rsidRPr="005F527B">
        <w:rPr>
          <w:b w:val="0"/>
          <w:bCs w:val="0"/>
          <w:i/>
          <w:iCs/>
          <w:color w:val="FF0000"/>
        </w:rPr>
        <w:t xml:space="preserve"> </w:t>
      </w:r>
    </w:p>
    <w:p w14:paraId="6C05E236" w14:textId="7921BB9C" w:rsidR="00F94159" w:rsidRDefault="00DF7591" w:rsidP="00EA72DF">
      <w:pPr>
        <w:pStyle w:val="Heading4"/>
        <w:spacing w:before="1"/>
        <w:ind w:left="1620"/>
        <w:rPr>
          <w:b w:val="0"/>
          <w:bCs w:val="0"/>
          <w:i/>
          <w:iCs/>
          <w:color w:val="FF0000"/>
        </w:rPr>
      </w:pPr>
      <w:r w:rsidRPr="005F527B">
        <w:rPr>
          <w:b w:val="0"/>
          <w:bCs w:val="0"/>
          <w:i/>
          <w:iCs/>
          <w:color w:val="FF0000"/>
        </w:rPr>
        <w:t>Commissioner Wu</w:t>
      </w:r>
      <w:r w:rsidR="00B748E1">
        <w:rPr>
          <w:b w:val="0"/>
          <w:bCs w:val="0"/>
          <w:i/>
          <w:iCs/>
          <w:color w:val="FF0000"/>
        </w:rPr>
        <w:t xml:space="preserve"> informed the committee</w:t>
      </w:r>
      <w:r w:rsidRPr="005F527B">
        <w:rPr>
          <w:b w:val="0"/>
          <w:bCs w:val="0"/>
          <w:i/>
          <w:iCs/>
          <w:color w:val="FF0000"/>
        </w:rPr>
        <w:t xml:space="preserve"> </w:t>
      </w:r>
      <w:r w:rsidR="002439F5" w:rsidRPr="005F527B">
        <w:rPr>
          <w:b w:val="0"/>
          <w:bCs w:val="0"/>
          <w:i/>
          <w:iCs/>
          <w:color w:val="FF0000"/>
        </w:rPr>
        <w:t xml:space="preserve">that RCOC is populating </w:t>
      </w:r>
      <w:r w:rsidR="00005E3E" w:rsidRPr="005F527B">
        <w:rPr>
          <w:b w:val="0"/>
          <w:bCs w:val="0"/>
          <w:i/>
          <w:iCs/>
          <w:color w:val="FF0000"/>
        </w:rPr>
        <w:t xml:space="preserve">not just the standard </w:t>
      </w:r>
      <w:r w:rsidR="004131E7" w:rsidRPr="005F527B">
        <w:rPr>
          <w:b w:val="0"/>
          <w:bCs w:val="0"/>
          <w:i/>
          <w:iCs/>
          <w:color w:val="FF0000"/>
        </w:rPr>
        <w:t>KPIs</w:t>
      </w:r>
      <w:r w:rsidR="00BE01FB" w:rsidRPr="005F527B">
        <w:rPr>
          <w:b w:val="0"/>
          <w:bCs w:val="0"/>
          <w:i/>
          <w:iCs/>
          <w:color w:val="FF0000"/>
        </w:rPr>
        <w:t xml:space="preserve"> but also </w:t>
      </w:r>
      <w:r w:rsidR="007D5E7A" w:rsidRPr="005F527B">
        <w:rPr>
          <w:b w:val="0"/>
          <w:bCs w:val="0"/>
          <w:i/>
          <w:iCs/>
          <w:color w:val="FF0000"/>
        </w:rPr>
        <w:t xml:space="preserve">wanting to survey what other </w:t>
      </w:r>
      <w:r w:rsidR="00A35DDE" w:rsidRPr="005F527B">
        <w:rPr>
          <w:b w:val="0"/>
          <w:bCs w:val="0"/>
          <w:i/>
          <w:iCs/>
          <w:color w:val="FF0000"/>
        </w:rPr>
        <w:t xml:space="preserve">committee members are interested in monitoring. </w:t>
      </w:r>
      <w:r w:rsidR="00EE0758" w:rsidRPr="005F527B">
        <w:rPr>
          <w:b w:val="0"/>
          <w:bCs w:val="0"/>
          <w:i/>
          <w:iCs/>
          <w:color w:val="FF0000"/>
        </w:rPr>
        <w:t xml:space="preserve">He added that the committee is looking into </w:t>
      </w:r>
      <w:r w:rsidR="007724E6" w:rsidRPr="005F527B">
        <w:rPr>
          <w:b w:val="0"/>
          <w:bCs w:val="0"/>
          <w:i/>
          <w:iCs/>
          <w:color w:val="FF0000"/>
        </w:rPr>
        <w:t>the timeliness</w:t>
      </w:r>
      <w:r w:rsidR="00EE0758" w:rsidRPr="005F527B">
        <w:rPr>
          <w:b w:val="0"/>
          <w:bCs w:val="0"/>
          <w:i/>
          <w:iCs/>
          <w:color w:val="FF0000"/>
        </w:rPr>
        <w:t xml:space="preserve"> of payments</w:t>
      </w:r>
      <w:r w:rsidR="00E25E8C" w:rsidRPr="005F527B">
        <w:rPr>
          <w:b w:val="0"/>
          <w:bCs w:val="0"/>
          <w:i/>
          <w:iCs/>
          <w:color w:val="FF0000"/>
        </w:rPr>
        <w:t xml:space="preserve"> to the hospitals being that both hospitals are in a delicate situation.</w:t>
      </w:r>
      <w:r w:rsidR="00C27B5B" w:rsidRPr="005F527B">
        <w:rPr>
          <w:b w:val="0"/>
          <w:bCs w:val="0"/>
          <w:i/>
          <w:iCs/>
          <w:color w:val="FF0000"/>
        </w:rPr>
        <w:t xml:space="preserve"> He </w:t>
      </w:r>
      <w:r w:rsidR="007724E6" w:rsidRPr="005F527B">
        <w:rPr>
          <w:b w:val="0"/>
          <w:bCs w:val="0"/>
          <w:i/>
          <w:iCs/>
          <w:color w:val="FF0000"/>
        </w:rPr>
        <w:t>asked</w:t>
      </w:r>
      <w:r w:rsidR="00C27B5B" w:rsidRPr="005F527B">
        <w:rPr>
          <w:b w:val="0"/>
          <w:bCs w:val="0"/>
          <w:i/>
          <w:iCs/>
          <w:color w:val="FF0000"/>
        </w:rPr>
        <w:t xml:space="preserve"> if committee members had any other KPIs or statistics that they would like monitored, </w:t>
      </w:r>
      <w:r w:rsidR="007724E6" w:rsidRPr="005F527B">
        <w:rPr>
          <w:b w:val="0"/>
          <w:bCs w:val="0"/>
          <w:i/>
          <w:iCs/>
          <w:color w:val="FF0000"/>
        </w:rPr>
        <w:t>to please feel free to reach out</w:t>
      </w:r>
      <w:r w:rsidR="00016D5B" w:rsidRPr="005F527B">
        <w:rPr>
          <w:b w:val="0"/>
          <w:bCs w:val="0"/>
          <w:i/>
          <w:iCs/>
          <w:color w:val="FF0000"/>
        </w:rPr>
        <w:t xml:space="preserve"> to him.</w:t>
      </w:r>
      <w:r w:rsidR="00E80856">
        <w:rPr>
          <w:b w:val="0"/>
          <w:bCs w:val="0"/>
          <w:i/>
          <w:iCs/>
          <w:color w:val="FF0000"/>
        </w:rPr>
        <w:t xml:space="preserve"> </w:t>
      </w:r>
      <w:r w:rsidR="00AB2308">
        <w:rPr>
          <w:b w:val="0"/>
          <w:bCs w:val="0"/>
          <w:i/>
          <w:iCs/>
          <w:color w:val="FF0000"/>
        </w:rPr>
        <w:t>CCO, Elysse Tarabola added that as part of their overall delegation oversight</w:t>
      </w:r>
      <w:r w:rsidR="00E42753">
        <w:rPr>
          <w:b w:val="0"/>
          <w:bCs w:val="0"/>
          <w:i/>
          <w:iCs/>
          <w:color w:val="FF0000"/>
        </w:rPr>
        <w:t>,</w:t>
      </w:r>
      <w:r w:rsidR="00FD13EC">
        <w:rPr>
          <w:b w:val="0"/>
          <w:bCs w:val="0"/>
          <w:i/>
          <w:iCs/>
          <w:color w:val="FF0000"/>
        </w:rPr>
        <w:t xml:space="preserve"> a</w:t>
      </w:r>
      <w:r w:rsidR="00E42753">
        <w:rPr>
          <w:b w:val="0"/>
          <w:bCs w:val="0"/>
          <w:i/>
          <w:iCs/>
          <w:color w:val="FF0000"/>
        </w:rPr>
        <w:t xml:space="preserve"> data</w:t>
      </w:r>
      <w:r w:rsidR="00FD13EC">
        <w:rPr>
          <w:b w:val="0"/>
          <w:bCs w:val="0"/>
          <w:i/>
          <w:iCs/>
          <w:color w:val="FF0000"/>
        </w:rPr>
        <w:t xml:space="preserve"> log is kept with information such as </w:t>
      </w:r>
      <w:r w:rsidR="000E0ACD">
        <w:rPr>
          <w:b w:val="0"/>
          <w:bCs w:val="0"/>
          <w:i/>
          <w:iCs/>
          <w:color w:val="FF0000"/>
        </w:rPr>
        <w:t xml:space="preserve">claims, appeals, </w:t>
      </w:r>
      <w:r w:rsidR="00F507E6">
        <w:rPr>
          <w:b w:val="0"/>
          <w:bCs w:val="0"/>
          <w:i/>
          <w:iCs/>
          <w:color w:val="FF0000"/>
        </w:rPr>
        <w:t xml:space="preserve">and UM. </w:t>
      </w:r>
      <w:r w:rsidR="00467915">
        <w:rPr>
          <w:b w:val="0"/>
          <w:bCs w:val="0"/>
          <w:i/>
          <w:iCs/>
          <w:color w:val="FF0000"/>
        </w:rPr>
        <w:t xml:space="preserve">Chair Hindman asked if </w:t>
      </w:r>
      <w:r w:rsidR="0093703A">
        <w:rPr>
          <w:b w:val="0"/>
          <w:bCs w:val="0"/>
          <w:i/>
          <w:iCs/>
          <w:color w:val="FF0000"/>
        </w:rPr>
        <w:t xml:space="preserve">CHPIV is aware of problems </w:t>
      </w:r>
      <w:r w:rsidR="00756162">
        <w:rPr>
          <w:b w:val="0"/>
          <w:bCs w:val="0"/>
          <w:i/>
          <w:iCs/>
          <w:color w:val="FF0000"/>
        </w:rPr>
        <w:t>with pa</w:t>
      </w:r>
      <w:r w:rsidR="001F43A2">
        <w:rPr>
          <w:b w:val="0"/>
          <w:bCs w:val="0"/>
          <w:i/>
          <w:iCs/>
          <w:color w:val="FF0000"/>
        </w:rPr>
        <w:t>yments to</w:t>
      </w:r>
      <w:r w:rsidR="00756162">
        <w:rPr>
          <w:b w:val="0"/>
          <w:bCs w:val="0"/>
          <w:i/>
          <w:iCs/>
          <w:color w:val="FF0000"/>
        </w:rPr>
        <w:t xml:space="preserve"> the </w:t>
      </w:r>
      <w:r w:rsidR="009E7A3A">
        <w:rPr>
          <w:b w:val="0"/>
          <w:bCs w:val="0"/>
          <w:i/>
          <w:iCs/>
          <w:color w:val="FF0000"/>
        </w:rPr>
        <w:t>hospitals.</w:t>
      </w:r>
      <w:r w:rsidR="001F43A2">
        <w:rPr>
          <w:b w:val="0"/>
          <w:bCs w:val="0"/>
          <w:i/>
          <w:iCs/>
          <w:color w:val="FF0000"/>
        </w:rPr>
        <w:t xml:space="preserve"> </w:t>
      </w:r>
      <w:r w:rsidR="00642D72">
        <w:rPr>
          <w:b w:val="0"/>
          <w:bCs w:val="0"/>
          <w:i/>
          <w:iCs/>
          <w:color w:val="FF0000"/>
        </w:rPr>
        <w:t xml:space="preserve">CEO, Larry Lewis </w:t>
      </w:r>
      <w:r w:rsidR="00444C1C">
        <w:rPr>
          <w:b w:val="0"/>
          <w:bCs w:val="0"/>
          <w:i/>
          <w:iCs/>
          <w:color w:val="FF0000"/>
        </w:rPr>
        <w:t xml:space="preserve">responded </w:t>
      </w:r>
      <w:r w:rsidR="00127A8E">
        <w:rPr>
          <w:b w:val="0"/>
          <w:bCs w:val="0"/>
          <w:i/>
          <w:iCs/>
          <w:color w:val="FF0000"/>
        </w:rPr>
        <w:t>that CFO Mark Southworth will check in with his counterparts</w:t>
      </w:r>
      <w:r w:rsidR="00810B03">
        <w:rPr>
          <w:b w:val="0"/>
          <w:bCs w:val="0"/>
          <w:i/>
          <w:iCs/>
          <w:color w:val="FF0000"/>
        </w:rPr>
        <w:t xml:space="preserve"> to see what their turn around time is on payments</w:t>
      </w:r>
      <w:r w:rsidR="00BE1F79">
        <w:rPr>
          <w:b w:val="0"/>
          <w:bCs w:val="0"/>
          <w:i/>
          <w:iCs/>
          <w:color w:val="FF0000"/>
        </w:rPr>
        <w:t xml:space="preserve"> as well as speak directly with Pioneers Memorial Healthcare District</w:t>
      </w:r>
      <w:r w:rsidR="005B17B5">
        <w:rPr>
          <w:b w:val="0"/>
          <w:bCs w:val="0"/>
          <w:i/>
          <w:iCs/>
          <w:color w:val="FF0000"/>
        </w:rPr>
        <w:t>,</w:t>
      </w:r>
      <w:r w:rsidR="00BE1F79">
        <w:rPr>
          <w:b w:val="0"/>
          <w:bCs w:val="0"/>
          <w:i/>
          <w:iCs/>
          <w:color w:val="FF0000"/>
        </w:rPr>
        <w:t xml:space="preserve"> CEO</w:t>
      </w:r>
      <w:r w:rsidR="00691632">
        <w:rPr>
          <w:b w:val="0"/>
          <w:bCs w:val="0"/>
          <w:i/>
          <w:iCs/>
          <w:color w:val="FF0000"/>
        </w:rPr>
        <w:t>-</w:t>
      </w:r>
      <w:r w:rsidR="00BE1F79">
        <w:rPr>
          <w:b w:val="0"/>
          <w:bCs w:val="0"/>
          <w:i/>
          <w:iCs/>
          <w:color w:val="FF0000"/>
        </w:rPr>
        <w:t>Christopher Bjornberg</w:t>
      </w:r>
      <w:r w:rsidR="005B17B5">
        <w:rPr>
          <w:b w:val="0"/>
          <w:bCs w:val="0"/>
          <w:i/>
          <w:iCs/>
          <w:color w:val="FF0000"/>
        </w:rPr>
        <w:t xml:space="preserve"> and El Centro Regional Medical Center, CEO</w:t>
      </w:r>
      <w:r w:rsidR="00691632">
        <w:rPr>
          <w:b w:val="0"/>
          <w:bCs w:val="0"/>
          <w:i/>
          <w:iCs/>
          <w:color w:val="FF0000"/>
        </w:rPr>
        <w:t>-</w:t>
      </w:r>
      <w:r w:rsidR="005B17B5">
        <w:rPr>
          <w:b w:val="0"/>
          <w:bCs w:val="0"/>
          <w:i/>
          <w:iCs/>
          <w:color w:val="FF0000"/>
        </w:rPr>
        <w:t>Pablo Velez</w:t>
      </w:r>
      <w:r w:rsidR="00691632">
        <w:rPr>
          <w:b w:val="0"/>
          <w:bCs w:val="0"/>
          <w:i/>
          <w:iCs/>
          <w:color w:val="FF0000"/>
        </w:rPr>
        <w:t>.</w:t>
      </w:r>
      <w:r w:rsidR="00E42753">
        <w:rPr>
          <w:b w:val="0"/>
          <w:bCs w:val="0"/>
          <w:i/>
          <w:iCs/>
          <w:color w:val="FF0000"/>
        </w:rPr>
        <w:t xml:space="preserve"> </w:t>
      </w:r>
      <w:r w:rsidR="00F84BFE">
        <w:rPr>
          <w:b w:val="0"/>
          <w:bCs w:val="0"/>
          <w:i/>
          <w:iCs/>
          <w:color w:val="FF0000"/>
        </w:rPr>
        <w:t>Tim Reilly of Pacific Health Consulting Group</w:t>
      </w:r>
      <w:r w:rsidR="00677152">
        <w:rPr>
          <w:b w:val="0"/>
          <w:bCs w:val="0"/>
          <w:i/>
          <w:iCs/>
          <w:color w:val="FF0000"/>
        </w:rPr>
        <w:t xml:space="preserve"> </w:t>
      </w:r>
      <w:r w:rsidR="006F2B09">
        <w:rPr>
          <w:b w:val="0"/>
          <w:bCs w:val="0"/>
          <w:i/>
          <w:iCs/>
          <w:color w:val="FF0000"/>
        </w:rPr>
        <w:t xml:space="preserve">added that the contract in the performance standard </w:t>
      </w:r>
      <w:r w:rsidR="004869A5">
        <w:rPr>
          <w:b w:val="0"/>
          <w:bCs w:val="0"/>
          <w:i/>
          <w:iCs/>
          <w:color w:val="FF0000"/>
        </w:rPr>
        <w:t xml:space="preserve">has provisions where there </w:t>
      </w:r>
      <w:r w:rsidR="007E11C0">
        <w:rPr>
          <w:b w:val="0"/>
          <w:bCs w:val="0"/>
          <w:i/>
          <w:iCs/>
          <w:color w:val="FF0000"/>
        </w:rPr>
        <w:t>are</w:t>
      </w:r>
      <w:r w:rsidR="004869A5">
        <w:rPr>
          <w:b w:val="0"/>
          <w:bCs w:val="0"/>
          <w:i/>
          <w:iCs/>
          <w:color w:val="FF0000"/>
        </w:rPr>
        <w:t xml:space="preserve"> monetary assessments </w:t>
      </w:r>
      <w:r w:rsidR="00166B36">
        <w:rPr>
          <w:b w:val="0"/>
          <w:bCs w:val="0"/>
          <w:i/>
          <w:iCs/>
          <w:color w:val="FF0000"/>
        </w:rPr>
        <w:t xml:space="preserve">based on claims </w:t>
      </w:r>
      <w:r w:rsidR="00930DC5">
        <w:rPr>
          <w:b w:val="0"/>
          <w:bCs w:val="0"/>
          <w:i/>
          <w:iCs/>
          <w:color w:val="FF0000"/>
        </w:rPr>
        <w:t xml:space="preserve">timeliness and accuracy. </w:t>
      </w:r>
      <w:r w:rsidR="007E11C0">
        <w:rPr>
          <w:b w:val="0"/>
          <w:bCs w:val="0"/>
          <w:i/>
          <w:iCs/>
          <w:color w:val="FF0000"/>
        </w:rPr>
        <w:t xml:space="preserve">Commissioner Ramirez </w:t>
      </w:r>
      <w:r w:rsidR="00D51B71">
        <w:rPr>
          <w:b w:val="0"/>
          <w:bCs w:val="0"/>
          <w:i/>
          <w:iCs/>
          <w:color w:val="FF0000"/>
        </w:rPr>
        <w:t>suggested that a system be implemented</w:t>
      </w:r>
      <w:r w:rsidR="00275050">
        <w:rPr>
          <w:b w:val="0"/>
          <w:bCs w:val="0"/>
          <w:i/>
          <w:iCs/>
          <w:color w:val="FF0000"/>
        </w:rPr>
        <w:t xml:space="preserve"> </w:t>
      </w:r>
      <w:r w:rsidR="00A05EA0">
        <w:rPr>
          <w:b w:val="0"/>
          <w:bCs w:val="0"/>
          <w:i/>
          <w:iCs/>
          <w:color w:val="FF0000"/>
        </w:rPr>
        <w:t>regarding</w:t>
      </w:r>
      <w:r w:rsidR="00647403">
        <w:rPr>
          <w:b w:val="0"/>
          <w:bCs w:val="0"/>
          <w:i/>
          <w:iCs/>
          <w:color w:val="FF0000"/>
        </w:rPr>
        <w:t xml:space="preserve"> </w:t>
      </w:r>
      <w:r w:rsidR="004F5784">
        <w:rPr>
          <w:b w:val="0"/>
          <w:bCs w:val="0"/>
          <w:i/>
          <w:iCs/>
          <w:color w:val="FF0000"/>
        </w:rPr>
        <w:t>payments</w:t>
      </w:r>
      <w:r w:rsidR="004E314E">
        <w:rPr>
          <w:b w:val="0"/>
          <w:bCs w:val="0"/>
          <w:i/>
          <w:iCs/>
          <w:color w:val="FF0000"/>
        </w:rPr>
        <w:t>.</w:t>
      </w:r>
    </w:p>
    <w:p w14:paraId="640243C6" w14:textId="080B5DB3" w:rsidR="00A05EA0" w:rsidRDefault="00A05EA0" w:rsidP="00EA72DF">
      <w:pPr>
        <w:pStyle w:val="Heading4"/>
        <w:spacing w:before="1"/>
        <w:ind w:left="1620"/>
        <w:rPr>
          <w:b w:val="0"/>
          <w:bCs w:val="0"/>
          <w:i/>
          <w:iCs/>
          <w:color w:val="FF0000"/>
        </w:rPr>
      </w:pPr>
      <w:r>
        <w:rPr>
          <w:b w:val="0"/>
          <w:bCs w:val="0"/>
          <w:i/>
          <w:iCs/>
          <w:color w:val="FF0000"/>
        </w:rPr>
        <w:t>2.</w:t>
      </w:r>
      <w:r>
        <w:rPr>
          <w:b w:val="0"/>
          <w:bCs w:val="0"/>
          <w:i/>
          <w:iCs/>
          <w:color w:val="FF0000"/>
        </w:rPr>
        <w:tab/>
      </w:r>
      <w:r w:rsidR="00CD0ABC">
        <w:rPr>
          <w:b w:val="0"/>
          <w:bCs w:val="0"/>
          <w:i/>
          <w:iCs/>
          <w:color w:val="FF0000"/>
        </w:rPr>
        <w:t xml:space="preserve">Compliance Training </w:t>
      </w:r>
    </w:p>
    <w:p w14:paraId="6EEA9E7A" w14:textId="7848594E" w:rsidR="00CD0ABC" w:rsidRDefault="00CD0ABC" w:rsidP="00EA72DF">
      <w:pPr>
        <w:pStyle w:val="Heading4"/>
        <w:spacing w:before="1"/>
        <w:ind w:left="1620"/>
        <w:rPr>
          <w:b w:val="0"/>
          <w:bCs w:val="0"/>
          <w:i/>
          <w:iCs/>
          <w:color w:val="FF0000"/>
        </w:rPr>
      </w:pPr>
      <w:r>
        <w:rPr>
          <w:b w:val="0"/>
          <w:bCs w:val="0"/>
          <w:i/>
          <w:iCs/>
          <w:color w:val="FF0000"/>
        </w:rPr>
        <w:t>3.</w:t>
      </w:r>
      <w:r>
        <w:rPr>
          <w:b w:val="0"/>
          <w:bCs w:val="0"/>
          <w:i/>
          <w:iCs/>
          <w:color w:val="FF0000"/>
        </w:rPr>
        <w:tab/>
        <w:t>Policies &amp; Procedures</w:t>
      </w:r>
    </w:p>
    <w:p w14:paraId="5C638BFB" w14:textId="2B9C0ADD" w:rsidR="00CD0ABC" w:rsidRDefault="00CD0ABC" w:rsidP="00EA72DF">
      <w:pPr>
        <w:pStyle w:val="Heading4"/>
        <w:spacing w:before="1"/>
        <w:ind w:left="1620"/>
        <w:rPr>
          <w:b w:val="0"/>
          <w:bCs w:val="0"/>
          <w:i/>
          <w:iCs/>
          <w:color w:val="FF0000"/>
        </w:rPr>
      </w:pPr>
      <w:r>
        <w:rPr>
          <w:b w:val="0"/>
          <w:bCs w:val="0"/>
          <w:i/>
          <w:iCs/>
          <w:color w:val="FF0000"/>
        </w:rPr>
        <w:t>4.</w:t>
      </w:r>
      <w:r>
        <w:rPr>
          <w:b w:val="0"/>
          <w:bCs w:val="0"/>
          <w:i/>
          <w:iCs/>
          <w:color w:val="FF0000"/>
        </w:rPr>
        <w:tab/>
        <w:t>Pre-Delegation Audit</w:t>
      </w:r>
    </w:p>
    <w:p w14:paraId="34C82BCE" w14:textId="3FCE38A0" w:rsidR="00CD0ABC" w:rsidRPr="005F527B" w:rsidRDefault="00CD0ABC" w:rsidP="00EA72DF">
      <w:pPr>
        <w:pStyle w:val="Heading4"/>
        <w:spacing w:before="1"/>
        <w:ind w:left="1620"/>
        <w:rPr>
          <w:b w:val="0"/>
          <w:bCs w:val="0"/>
          <w:color w:val="FF0000"/>
        </w:rPr>
      </w:pPr>
      <w:r>
        <w:rPr>
          <w:b w:val="0"/>
          <w:bCs w:val="0"/>
          <w:i/>
          <w:iCs/>
          <w:color w:val="FF0000"/>
        </w:rPr>
        <w:t>5.</w:t>
      </w:r>
      <w:r>
        <w:rPr>
          <w:b w:val="0"/>
          <w:bCs w:val="0"/>
          <w:i/>
          <w:iCs/>
          <w:color w:val="FF0000"/>
        </w:rPr>
        <w:tab/>
        <w:t xml:space="preserve">Delegation Oversight Monitoring Program </w:t>
      </w:r>
    </w:p>
    <w:p w14:paraId="5A336078" w14:textId="62CBE81E" w:rsidR="00FF6B3F" w:rsidRPr="00EA72DF" w:rsidRDefault="00FF6B3F" w:rsidP="00C05FA8">
      <w:pPr>
        <w:pStyle w:val="Heading4"/>
        <w:spacing w:before="1"/>
        <w:ind w:firstLine="2160"/>
        <w:rPr>
          <w:iCs/>
        </w:rPr>
      </w:pPr>
    </w:p>
    <w:p w14:paraId="0ECE4116" w14:textId="38B07B48" w:rsidR="00B9359B" w:rsidRDefault="00B9359B" w:rsidP="00C05FA8">
      <w:pPr>
        <w:pStyle w:val="ListParagraph"/>
        <w:numPr>
          <w:ilvl w:val="0"/>
          <w:numId w:val="27"/>
        </w:numPr>
        <w:tabs>
          <w:tab w:val="left" w:pos="1634"/>
          <w:tab w:val="left" w:pos="7921"/>
        </w:tabs>
        <w:rPr>
          <w:rFonts w:ascii="Times New Roman"/>
          <w:i/>
          <w:spacing w:val="-2"/>
          <w:sz w:val="24"/>
        </w:rPr>
      </w:pPr>
      <w:r w:rsidRPr="008108BD">
        <w:rPr>
          <w:rFonts w:ascii="Times New Roman"/>
          <w:iCs/>
          <w:sz w:val="24"/>
        </w:rPr>
        <w:t>Human</w:t>
      </w:r>
      <w:r w:rsidRPr="008108BD">
        <w:rPr>
          <w:rFonts w:ascii="Times New Roman"/>
          <w:iCs/>
          <w:spacing w:val="-1"/>
          <w:sz w:val="24"/>
        </w:rPr>
        <w:t xml:space="preserve"> </w:t>
      </w:r>
      <w:r w:rsidRPr="008108BD">
        <w:rPr>
          <w:rFonts w:ascii="Times New Roman"/>
          <w:iCs/>
          <w:sz w:val="24"/>
        </w:rPr>
        <w:t>Resources</w:t>
      </w:r>
      <w:r w:rsidRPr="008108BD">
        <w:rPr>
          <w:rFonts w:ascii="Times New Roman"/>
          <w:iCs/>
          <w:spacing w:val="-1"/>
          <w:sz w:val="24"/>
        </w:rPr>
        <w:t xml:space="preserve"> </w:t>
      </w:r>
      <w:r w:rsidRPr="008108BD">
        <w:rPr>
          <w:rFonts w:ascii="Times New Roman"/>
          <w:iCs/>
          <w:sz w:val="24"/>
        </w:rPr>
        <w:t>and</w:t>
      </w:r>
      <w:r w:rsidRPr="008108BD">
        <w:rPr>
          <w:rFonts w:ascii="Times New Roman"/>
          <w:iCs/>
          <w:spacing w:val="-2"/>
          <w:sz w:val="24"/>
        </w:rPr>
        <w:t xml:space="preserve"> </w:t>
      </w:r>
      <w:r w:rsidRPr="008108BD">
        <w:rPr>
          <w:rFonts w:ascii="Times New Roman"/>
          <w:iCs/>
          <w:sz w:val="24"/>
        </w:rPr>
        <w:t>Community</w:t>
      </w:r>
      <w:r w:rsidRPr="008108BD">
        <w:rPr>
          <w:rFonts w:ascii="Times New Roman"/>
          <w:iCs/>
          <w:spacing w:val="-1"/>
          <w:sz w:val="24"/>
        </w:rPr>
        <w:t xml:space="preserve"> </w:t>
      </w:r>
      <w:r w:rsidRPr="008108BD">
        <w:rPr>
          <w:rFonts w:ascii="Times New Roman"/>
          <w:iCs/>
          <w:spacing w:val="-2"/>
          <w:sz w:val="24"/>
        </w:rPr>
        <w:t>Relations</w:t>
      </w:r>
      <w:r w:rsidR="00867E36">
        <w:rPr>
          <w:rFonts w:ascii="Times New Roman"/>
          <w:iCs/>
          <w:spacing w:val="-2"/>
          <w:sz w:val="24"/>
        </w:rPr>
        <w:t xml:space="preserve"> Report</w:t>
      </w:r>
      <w:r w:rsidR="00663095">
        <w:rPr>
          <w:rFonts w:ascii="Times New Roman"/>
          <w:iCs/>
          <w:spacing w:val="-2"/>
          <w:sz w:val="24"/>
        </w:rPr>
        <w:t xml:space="preserve"> </w:t>
      </w:r>
      <w:r w:rsidR="00663095" w:rsidRPr="00436E74">
        <w:rPr>
          <w:rFonts w:ascii="Times New Roman"/>
          <w:i/>
          <w:sz w:val="24"/>
        </w:rPr>
        <w:t>(M</w:t>
      </w:r>
      <w:r w:rsidRPr="00436E74">
        <w:rPr>
          <w:rFonts w:ascii="Times New Roman"/>
          <w:i/>
          <w:sz w:val="24"/>
        </w:rPr>
        <w:t>ichelle</w:t>
      </w:r>
      <w:r w:rsidRPr="00436E74">
        <w:rPr>
          <w:rFonts w:ascii="Times New Roman"/>
          <w:i/>
          <w:spacing w:val="-5"/>
          <w:sz w:val="24"/>
        </w:rPr>
        <w:t xml:space="preserve"> </w:t>
      </w:r>
      <w:r w:rsidRPr="00436E74">
        <w:rPr>
          <w:rFonts w:ascii="Times New Roman"/>
          <w:i/>
          <w:sz w:val="24"/>
        </w:rPr>
        <w:t>S.</w:t>
      </w:r>
      <w:r w:rsidRPr="00436E74">
        <w:rPr>
          <w:rFonts w:ascii="Times New Roman"/>
          <w:i/>
          <w:spacing w:val="-2"/>
          <w:sz w:val="24"/>
        </w:rPr>
        <w:t xml:space="preserve"> </w:t>
      </w:r>
      <w:r w:rsidRPr="00436E74">
        <w:rPr>
          <w:rFonts w:ascii="Times New Roman"/>
          <w:i/>
          <w:sz w:val="24"/>
        </w:rPr>
        <w:t>Ortiz-Trujillo,</w:t>
      </w:r>
      <w:r w:rsidRPr="00436E74">
        <w:rPr>
          <w:rFonts w:ascii="Times New Roman"/>
          <w:i/>
          <w:spacing w:val="-2"/>
          <w:sz w:val="24"/>
        </w:rPr>
        <w:t xml:space="preserve"> </w:t>
      </w:r>
      <w:r w:rsidR="00FA35FE">
        <w:rPr>
          <w:rFonts w:ascii="Times New Roman"/>
          <w:i/>
          <w:spacing w:val="-2"/>
          <w:sz w:val="24"/>
        </w:rPr>
        <w:t>HRCR)</w:t>
      </w:r>
    </w:p>
    <w:p w14:paraId="42A88AE0" w14:textId="1DFAC1C0" w:rsidR="002E7A3D" w:rsidRPr="0040051D" w:rsidRDefault="00236C05" w:rsidP="002E7A3D">
      <w:pPr>
        <w:pStyle w:val="ListParagraph"/>
        <w:tabs>
          <w:tab w:val="left" w:pos="1634"/>
          <w:tab w:val="left" w:pos="7921"/>
        </w:tabs>
        <w:ind w:left="1620" w:firstLine="0"/>
        <w:rPr>
          <w:rFonts w:ascii="Times New Roman"/>
          <w:i/>
          <w:color w:val="FF0000"/>
          <w:spacing w:val="-2"/>
          <w:sz w:val="24"/>
        </w:rPr>
      </w:pPr>
      <w:r w:rsidRPr="0040051D">
        <w:rPr>
          <w:rFonts w:ascii="Times New Roman"/>
          <w:i/>
          <w:color w:val="FF0000"/>
          <w:spacing w:val="-2"/>
          <w:sz w:val="24"/>
        </w:rPr>
        <w:t xml:space="preserve">Senior Director of Human Resources and Customer </w:t>
      </w:r>
      <w:r w:rsidR="00F81421" w:rsidRPr="0040051D">
        <w:rPr>
          <w:rFonts w:ascii="Times New Roman"/>
          <w:i/>
          <w:color w:val="FF0000"/>
          <w:spacing w:val="-2"/>
          <w:sz w:val="24"/>
        </w:rPr>
        <w:t>Relations (SDHRCR) Michelle Ortiz updated the commission on the following:</w:t>
      </w:r>
    </w:p>
    <w:p w14:paraId="292554B1" w14:textId="77777777" w:rsidR="0040051D" w:rsidRPr="0040051D" w:rsidRDefault="00F81421" w:rsidP="002E7A3D">
      <w:pPr>
        <w:pStyle w:val="ListParagraph"/>
        <w:tabs>
          <w:tab w:val="left" w:pos="1634"/>
          <w:tab w:val="left" w:pos="7921"/>
        </w:tabs>
        <w:ind w:left="1620" w:firstLine="0"/>
        <w:rPr>
          <w:rFonts w:ascii="Times New Roman"/>
          <w:i/>
          <w:color w:val="FF0000"/>
          <w:spacing w:val="-2"/>
          <w:sz w:val="24"/>
        </w:rPr>
      </w:pPr>
      <w:r w:rsidRPr="0040051D">
        <w:rPr>
          <w:rFonts w:ascii="Times New Roman"/>
          <w:i/>
          <w:color w:val="FF0000"/>
          <w:spacing w:val="-2"/>
          <w:sz w:val="24"/>
        </w:rPr>
        <w:t>1.</w:t>
      </w:r>
      <w:r w:rsidR="0040051D" w:rsidRPr="0040051D">
        <w:rPr>
          <w:rFonts w:ascii="Times New Roman"/>
          <w:i/>
          <w:color w:val="FF0000"/>
          <w:spacing w:val="-2"/>
          <w:sz w:val="24"/>
        </w:rPr>
        <w:t xml:space="preserve">     Community Advisory Committee (CAC)</w:t>
      </w:r>
    </w:p>
    <w:p w14:paraId="4B4157D1" w14:textId="5CD8C97A" w:rsidR="00F81421" w:rsidRDefault="0040051D" w:rsidP="002E7A3D">
      <w:pPr>
        <w:pStyle w:val="ListParagraph"/>
        <w:tabs>
          <w:tab w:val="left" w:pos="1634"/>
          <w:tab w:val="left" w:pos="7921"/>
        </w:tabs>
        <w:ind w:left="1620" w:firstLine="0"/>
        <w:rPr>
          <w:rFonts w:ascii="Times New Roman"/>
          <w:i/>
          <w:spacing w:val="-2"/>
          <w:sz w:val="24"/>
        </w:rPr>
      </w:pPr>
      <w:r w:rsidRPr="0040051D">
        <w:rPr>
          <w:rFonts w:ascii="Times New Roman"/>
          <w:i/>
          <w:color w:val="FF0000"/>
          <w:spacing w:val="-2"/>
          <w:sz w:val="24"/>
        </w:rPr>
        <w:t>2.     Human Resources</w:t>
      </w:r>
      <w:r w:rsidR="00F81421">
        <w:rPr>
          <w:rFonts w:ascii="Times New Roman"/>
          <w:i/>
          <w:spacing w:val="-2"/>
          <w:sz w:val="24"/>
        </w:rPr>
        <w:tab/>
      </w:r>
    </w:p>
    <w:p w14:paraId="2D244542" w14:textId="77777777" w:rsidR="00382672" w:rsidRDefault="00382672" w:rsidP="00AD5123">
      <w:pPr>
        <w:pStyle w:val="ListParagraph"/>
        <w:tabs>
          <w:tab w:val="left" w:pos="1634"/>
          <w:tab w:val="left" w:pos="7921"/>
        </w:tabs>
        <w:ind w:left="1620" w:firstLine="0"/>
        <w:rPr>
          <w:rFonts w:ascii="Times New Roman"/>
          <w:iCs/>
          <w:sz w:val="24"/>
        </w:rPr>
      </w:pPr>
    </w:p>
    <w:p w14:paraId="691F25DD" w14:textId="77777777" w:rsidR="00B666DD" w:rsidRDefault="00B666DD" w:rsidP="00AD5123">
      <w:pPr>
        <w:pStyle w:val="ListParagraph"/>
        <w:tabs>
          <w:tab w:val="left" w:pos="1634"/>
          <w:tab w:val="left" w:pos="7921"/>
        </w:tabs>
        <w:ind w:left="1620" w:firstLine="0"/>
        <w:rPr>
          <w:rFonts w:ascii="Times New Roman"/>
          <w:iCs/>
          <w:sz w:val="24"/>
        </w:rPr>
      </w:pPr>
    </w:p>
    <w:p w14:paraId="760E0099" w14:textId="77777777" w:rsidR="00B666DD" w:rsidRDefault="00B666DD" w:rsidP="00AD5123">
      <w:pPr>
        <w:pStyle w:val="ListParagraph"/>
        <w:tabs>
          <w:tab w:val="left" w:pos="1634"/>
          <w:tab w:val="left" w:pos="7921"/>
        </w:tabs>
        <w:ind w:left="1620" w:firstLine="0"/>
        <w:rPr>
          <w:rFonts w:ascii="Times New Roman"/>
          <w:iCs/>
          <w:sz w:val="24"/>
        </w:rPr>
      </w:pPr>
    </w:p>
    <w:p w14:paraId="5011300C" w14:textId="77777777" w:rsidR="00B666DD" w:rsidRDefault="00B666DD" w:rsidP="00AD5123">
      <w:pPr>
        <w:pStyle w:val="ListParagraph"/>
        <w:tabs>
          <w:tab w:val="left" w:pos="1634"/>
          <w:tab w:val="left" w:pos="7921"/>
        </w:tabs>
        <w:ind w:left="1620" w:firstLine="0"/>
        <w:rPr>
          <w:rFonts w:ascii="Times New Roman"/>
          <w:iCs/>
          <w:sz w:val="24"/>
        </w:rPr>
      </w:pPr>
    </w:p>
    <w:p w14:paraId="79C89665" w14:textId="77777777" w:rsidR="00B666DD" w:rsidRDefault="00B666DD" w:rsidP="00AD5123">
      <w:pPr>
        <w:pStyle w:val="ListParagraph"/>
        <w:tabs>
          <w:tab w:val="left" w:pos="1634"/>
          <w:tab w:val="left" w:pos="7921"/>
        </w:tabs>
        <w:ind w:left="1620" w:firstLine="0"/>
        <w:rPr>
          <w:rFonts w:ascii="Times New Roman"/>
          <w:iCs/>
          <w:sz w:val="24"/>
        </w:rPr>
      </w:pPr>
    </w:p>
    <w:p w14:paraId="3F9E2F26" w14:textId="77777777" w:rsidR="00B666DD" w:rsidRDefault="00B666DD" w:rsidP="00AD5123">
      <w:pPr>
        <w:pStyle w:val="ListParagraph"/>
        <w:tabs>
          <w:tab w:val="left" w:pos="1634"/>
          <w:tab w:val="left" w:pos="7921"/>
        </w:tabs>
        <w:ind w:left="1620" w:firstLine="0"/>
        <w:rPr>
          <w:rFonts w:ascii="Times New Roman"/>
          <w:iCs/>
          <w:sz w:val="24"/>
        </w:rPr>
      </w:pPr>
    </w:p>
    <w:p w14:paraId="7F8684CE" w14:textId="77777777" w:rsidR="00B666DD" w:rsidRDefault="00B666DD" w:rsidP="00AD5123">
      <w:pPr>
        <w:pStyle w:val="ListParagraph"/>
        <w:tabs>
          <w:tab w:val="left" w:pos="1634"/>
          <w:tab w:val="left" w:pos="7921"/>
        </w:tabs>
        <w:ind w:left="1620" w:firstLine="0"/>
        <w:rPr>
          <w:rFonts w:ascii="Times New Roman"/>
          <w:iCs/>
          <w:sz w:val="24"/>
        </w:rPr>
      </w:pPr>
    </w:p>
    <w:p w14:paraId="6B3240E5" w14:textId="77777777" w:rsidR="00B666DD" w:rsidRPr="007D0D97" w:rsidRDefault="00B666DD" w:rsidP="00AD5123">
      <w:pPr>
        <w:pStyle w:val="ListParagraph"/>
        <w:tabs>
          <w:tab w:val="left" w:pos="1634"/>
          <w:tab w:val="left" w:pos="7921"/>
        </w:tabs>
        <w:ind w:left="1620" w:firstLine="0"/>
        <w:rPr>
          <w:rFonts w:ascii="Times New Roman"/>
          <w:iCs/>
          <w:sz w:val="24"/>
        </w:rPr>
      </w:pPr>
    </w:p>
    <w:p w14:paraId="19A393C7" w14:textId="177277D5" w:rsidR="00B9359B" w:rsidRDefault="00B9359B" w:rsidP="00C05FA8">
      <w:pPr>
        <w:pStyle w:val="ListParagraph"/>
        <w:numPr>
          <w:ilvl w:val="0"/>
          <w:numId w:val="27"/>
        </w:numPr>
        <w:tabs>
          <w:tab w:val="left" w:pos="1634"/>
          <w:tab w:val="left" w:pos="7921"/>
        </w:tabs>
        <w:rPr>
          <w:rFonts w:ascii="Times New Roman"/>
          <w:i/>
          <w:spacing w:val="-5"/>
          <w:sz w:val="24"/>
        </w:rPr>
      </w:pPr>
      <w:r w:rsidRPr="00C05FA8">
        <w:rPr>
          <w:rFonts w:ascii="Times New Roman"/>
          <w:iCs/>
          <w:sz w:val="24"/>
        </w:rPr>
        <w:t>CEO</w:t>
      </w:r>
      <w:r w:rsidRPr="00C05FA8">
        <w:rPr>
          <w:rFonts w:ascii="Times New Roman"/>
          <w:iCs/>
          <w:spacing w:val="-3"/>
          <w:sz w:val="24"/>
        </w:rPr>
        <w:t xml:space="preserve"> </w:t>
      </w:r>
      <w:r w:rsidRPr="00C05FA8">
        <w:rPr>
          <w:rFonts w:ascii="Times New Roman"/>
          <w:iCs/>
          <w:spacing w:val="-2"/>
          <w:sz w:val="24"/>
        </w:rPr>
        <w:t>Report</w:t>
      </w:r>
      <w:r w:rsidR="00DB7880" w:rsidRPr="00C05FA8">
        <w:rPr>
          <w:rFonts w:ascii="Times New Roman"/>
          <w:iCs/>
          <w:sz w:val="24"/>
        </w:rPr>
        <w:t xml:space="preserve"> </w:t>
      </w:r>
      <w:r w:rsidR="001D05D3" w:rsidRPr="00C05FA8">
        <w:rPr>
          <w:rFonts w:ascii="Times New Roman"/>
          <w:iCs/>
          <w:sz w:val="24"/>
        </w:rPr>
        <w:t>(</w:t>
      </w:r>
      <w:r w:rsidRPr="00C05FA8">
        <w:rPr>
          <w:rFonts w:ascii="Times New Roman"/>
          <w:i/>
          <w:sz w:val="24"/>
        </w:rPr>
        <w:t>Larry Lewis,</w:t>
      </w:r>
      <w:r w:rsidRPr="00C05FA8">
        <w:rPr>
          <w:rFonts w:ascii="Times New Roman"/>
          <w:i/>
          <w:spacing w:val="-3"/>
          <w:sz w:val="24"/>
        </w:rPr>
        <w:t xml:space="preserve"> </w:t>
      </w:r>
      <w:r w:rsidRPr="00C05FA8">
        <w:rPr>
          <w:rFonts w:ascii="Times New Roman"/>
          <w:i/>
          <w:spacing w:val="-5"/>
          <w:sz w:val="24"/>
        </w:rPr>
        <w:t>CEO</w:t>
      </w:r>
      <w:r w:rsidR="00A57FBB" w:rsidRPr="00C05FA8">
        <w:rPr>
          <w:rFonts w:ascii="Times New Roman"/>
          <w:i/>
          <w:spacing w:val="-5"/>
          <w:sz w:val="24"/>
        </w:rPr>
        <w:t>)</w:t>
      </w:r>
    </w:p>
    <w:p w14:paraId="14234CEE" w14:textId="1F3A1050" w:rsidR="00AA4468" w:rsidRDefault="002165B7" w:rsidP="00AA4468">
      <w:pPr>
        <w:pStyle w:val="ListParagraph"/>
        <w:tabs>
          <w:tab w:val="left" w:pos="1634"/>
          <w:tab w:val="left" w:pos="7921"/>
        </w:tabs>
        <w:ind w:left="1620" w:firstLine="0"/>
        <w:rPr>
          <w:rFonts w:ascii="Times New Roman"/>
          <w:i/>
          <w:color w:val="FF0000"/>
          <w:sz w:val="24"/>
        </w:rPr>
      </w:pPr>
      <w:r w:rsidRPr="002165B7">
        <w:rPr>
          <w:rFonts w:ascii="Times New Roman"/>
          <w:i/>
          <w:color w:val="FF0000"/>
          <w:sz w:val="24"/>
        </w:rPr>
        <w:t>Chief Executive Officer (CEO) Larry Lewis updated the commission on the following:</w:t>
      </w:r>
    </w:p>
    <w:p w14:paraId="5F65717A" w14:textId="64808E14" w:rsidR="00B666DD" w:rsidRDefault="00B666DD" w:rsidP="00B666DD">
      <w:pPr>
        <w:pStyle w:val="ListParagraph"/>
        <w:numPr>
          <w:ilvl w:val="0"/>
          <w:numId w:val="28"/>
        </w:numPr>
        <w:tabs>
          <w:tab w:val="left" w:pos="1634"/>
          <w:tab w:val="left" w:pos="7921"/>
        </w:tabs>
        <w:rPr>
          <w:rFonts w:ascii="Times New Roman"/>
          <w:i/>
          <w:color w:val="FF0000"/>
          <w:spacing w:val="-5"/>
          <w:sz w:val="24"/>
        </w:rPr>
      </w:pPr>
      <w:r>
        <w:rPr>
          <w:rFonts w:ascii="Times New Roman"/>
          <w:i/>
          <w:color w:val="FF0000"/>
          <w:spacing w:val="-5"/>
          <w:sz w:val="24"/>
        </w:rPr>
        <w:t>Facility improvements which include desert landscape, security system, shade installed in NW corner of building, new thermostats,</w:t>
      </w:r>
      <w:r w:rsidR="006D71C9">
        <w:rPr>
          <w:rFonts w:ascii="Times New Roman"/>
          <w:i/>
          <w:color w:val="FF0000"/>
          <w:spacing w:val="-5"/>
          <w:sz w:val="24"/>
        </w:rPr>
        <w:t xml:space="preserve"> </w:t>
      </w:r>
      <w:r w:rsidR="006F2573">
        <w:rPr>
          <w:rFonts w:ascii="Times New Roman"/>
          <w:i/>
          <w:color w:val="FF0000"/>
          <w:spacing w:val="-5"/>
          <w:sz w:val="24"/>
        </w:rPr>
        <w:t>new air conditioner,</w:t>
      </w:r>
      <w:r>
        <w:rPr>
          <w:rFonts w:ascii="Times New Roman"/>
          <w:i/>
          <w:color w:val="FF0000"/>
          <w:spacing w:val="-5"/>
          <w:sz w:val="24"/>
        </w:rPr>
        <w:t xml:space="preserve"> parking lot lights, and office changes which includes new hire for Receptionist position, and staff office relocation. He also added that the Reach Air benefit has been added for employees and dependents. </w:t>
      </w:r>
    </w:p>
    <w:p w14:paraId="51BF2D6F" w14:textId="77777777" w:rsidR="00B666DD" w:rsidRDefault="00B666DD" w:rsidP="00B666DD">
      <w:pPr>
        <w:pStyle w:val="ListParagraph"/>
        <w:numPr>
          <w:ilvl w:val="0"/>
          <w:numId w:val="28"/>
        </w:numPr>
        <w:tabs>
          <w:tab w:val="left" w:pos="1634"/>
          <w:tab w:val="left" w:pos="7921"/>
        </w:tabs>
        <w:rPr>
          <w:rFonts w:ascii="Times New Roman"/>
          <w:i/>
          <w:color w:val="FF0000"/>
          <w:spacing w:val="-5"/>
          <w:sz w:val="24"/>
        </w:rPr>
      </w:pPr>
      <w:r>
        <w:rPr>
          <w:rFonts w:ascii="Times New Roman"/>
          <w:i/>
          <w:color w:val="FF0000"/>
          <w:spacing w:val="-5"/>
          <w:sz w:val="24"/>
        </w:rPr>
        <w:t xml:space="preserve">Local Health Plans of California </w:t>
      </w:r>
    </w:p>
    <w:p w14:paraId="2E3EEC8B" w14:textId="77777777" w:rsidR="00B666DD" w:rsidRDefault="00B666DD" w:rsidP="00B666DD">
      <w:pPr>
        <w:pStyle w:val="ListParagraph"/>
        <w:numPr>
          <w:ilvl w:val="0"/>
          <w:numId w:val="29"/>
        </w:numPr>
        <w:tabs>
          <w:tab w:val="left" w:pos="1634"/>
          <w:tab w:val="left" w:pos="7921"/>
        </w:tabs>
        <w:rPr>
          <w:rFonts w:ascii="Times New Roman"/>
          <w:i/>
          <w:color w:val="FF0000"/>
          <w:spacing w:val="-5"/>
          <w:sz w:val="24"/>
        </w:rPr>
      </w:pPr>
      <w:r>
        <w:rPr>
          <w:rFonts w:ascii="Times New Roman"/>
          <w:i/>
          <w:color w:val="FF0000"/>
          <w:spacing w:val="-5"/>
          <w:sz w:val="24"/>
        </w:rPr>
        <w:t>Coalition to Protect Access to Care</w:t>
      </w:r>
    </w:p>
    <w:p w14:paraId="3F055595" w14:textId="77777777" w:rsidR="00B666DD" w:rsidRDefault="00B666DD" w:rsidP="00B666DD">
      <w:pPr>
        <w:pStyle w:val="ListParagraph"/>
        <w:numPr>
          <w:ilvl w:val="0"/>
          <w:numId w:val="29"/>
        </w:numPr>
        <w:tabs>
          <w:tab w:val="left" w:pos="1634"/>
          <w:tab w:val="left" w:pos="7921"/>
        </w:tabs>
        <w:rPr>
          <w:rFonts w:ascii="Times New Roman"/>
          <w:i/>
          <w:color w:val="FF0000"/>
          <w:spacing w:val="-5"/>
          <w:sz w:val="24"/>
        </w:rPr>
      </w:pPr>
      <w:r>
        <w:rPr>
          <w:rFonts w:ascii="Times New Roman"/>
          <w:i/>
          <w:color w:val="FF0000"/>
          <w:spacing w:val="-5"/>
          <w:sz w:val="24"/>
        </w:rPr>
        <w:t>DHCS Next Waiver Planning</w:t>
      </w:r>
    </w:p>
    <w:p w14:paraId="4AB0FABD" w14:textId="77777777" w:rsidR="00B666DD" w:rsidRDefault="00B666DD" w:rsidP="00B666DD">
      <w:pPr>
        <w:pStyle w:val="ListParagraph"/>
        <w:numPr>
          <w:ilvl w:val="0"/>
          <w:numId w:val="29"/>
        </w:numPr>
        <w:tabs>
          <w:tab w:val="left" w:pos="1634"/>
          <w:tab w:val="left" w:pos="7921"/>
        </w:tabs>
        <w:rPr>
          <w:rFonts w:ascii="Times New Roman"/>
          <w:i/>
          <w:color w:val="FF0000"/>
          <w:spacing w:val="-5"/>
          <w:sz w:val="24"/>
        </w:rPr>
      </w:pPr>
      <w:r>
        <w:rPr>
          <w:rFonts w:ascii="Times New Roman"/>
          <w:i/>
          <w:color w:val="FF0000"/>
          <w:spacing w:val="-5"/>
          <w:sz w:val="24"/>
        </w:rPr>
        <w:t>ECM Next Waiver Planning</w:t>
      </w:r>
    </w:p>
    <w:p w14:paraId="028FF4B0" w14:textId="77777777" w:rsidR="00B666DD" w:rsidRDefault="00B666DD" w:rsidP="00B666DD">
      <w:pPr>
        <w:pStyle w:val="ListParagraph"/>
        <w:numPr>
          <w:ilvl w:val="0"/>
          <w:numId w:val="29"/>
        </w:numPr>
        <w:tabs>
          <w:tab w:val="left" w:pos="1634"/>
          <w:tab w:val="left" w:pos="7921"/>
        </w:tabs>
        <w:rPr>
          <w:rFonts w:ascii="Times New Roman"/>
          <w:i/>
          <w:color w:val="FF0000"/>
          <w:spacing w:val="-5"/>
          <w:sz w:val="24"/>
        </w:rPr>
      </w:pPr>
      <w:r>
        <w:rPr>
          <w:rFonts w:ascii="Times New Roman"/>
          <w:i/>
          <w:color w:val="FF0000"/>
          <w:spacing w:val="-5"/>
          <w:sz w:val="24"/>
        </w:rPr>
        <w:t>Provider Rate Increase Implementation</w:t>
      </w:r>
    </w:p>
    <w:p w14:paraId="0268DFA6" w14:textId="67AAB71D" w:rsidR="00B666DD" w:rsidRDefault="00B666DD" w:rsidP="00F962BF">
      <w:pPr>
        <w:pStyle w:val="ListParagraph"/>
        <w:numPr>
          <w:ilvl w:val="0"/>
          <w:numId w:val="29"/>
        </w:numPr>
        <w:tabs>
          <w:tab w:val="left" w:pos="1634"/>
          <w:tab w:val="left" w:pos="7921"/>
        </w:tabs>
        <w:rPr>
          <w:rFonts w:ascii="Times New Roman"/>
          <w:i/>
          <w:color w:val="FF0000"/>
          <w:sz w:val="24"/>
        </w:rPr>
      </w:pPr>
      <w:r>
        <w:rPr>
          <w:rFonts w:ascii="Times New Roman"/>
          <w:i/>
          <w:color w:val="FF0000"/>
          <w:spacing w:val="-5"/>
          <w:sz w:val="24"/>
        </w:rPr>
        <w:t>Children Now &amp; First 5-Warm Hand-Off Project Planning (PHM)</w:t>
      </w:r>
    </w:p>
    <w:p w14:paraId="3FCDE61C" w14:textId="77777777" w:rsidR="00B666DD" w:rsidRDefault="00B666DD" w:rsidP="00AA4468">
      <w:pPr>
        <w:pStyle w:val="ListParagraph"/>
        <w:tabs>
          <w:tab w:val="left" w:pos="1634"/>
          <w:tab w:val="left" w:pos="7921"/>
        </w:tabs>
        <w:ind w:left="1620" w:firstLine="0"/>
        <w:rPr>
          <w:rFonts w:ascii="Times New Roman"/>
          <w:i/>
          <w:color w:val="FF0000"/>
          <w:sz w:val="24"/>
        </w:rPr>
      </w:pPr>
    </w:p>
    <w:p w14:paraId="5F6F03C6" w14:textId="746CA62E" w:rsidR="00B9359B" w:rsidRDefault="004136EB" w:rsidP="00C05FA8">
      <w:pPr>
        <w:pStyle w:val="ListParagraph"/>
        <w:numPr>
          <w:ilvl w:val="0"/>
          <w:numId w:val="27"/>
        </w:numPr>
        <w:tabs>
          <w:tab w:val="left" w:pos="1440"/>
          <w:tab w:val="left" w:pos="9541"/>
        </w:tabs>
        <w:rPr>
          <w:rFonts w:ascii="Times New Roman"/>
          <w:sz w:val="24"/>
        </w:rPr>
      </w:pPr>
      <w:r>
        <w:rPr>
          <w:rFonts w:ascii="Times New Roman"/>
          <w:color w:val="232323"/>
          <w:sz w:val="24"/>
        </w:rPr>
        <w:t>O</w:t>
      </w:r>
      <w:r w:rsidR="00B9359B">
        <w:rPr>
          <w:rFonts w:ascii="Times New Roman"/>
          <w:color w:val="232323"/>
          <w:sz w:val="24"/>
        </w:rPr>
        <w:t>ther</w:t>
      </w:r>
      <w:r w:rsidR="00B9359B">
        <w:rPr>
          <w:rFonts w:ascii="Times New Roman"/>
          <w:color w:val="232323"/>
          <w:spacing w:val="-5"/>
          <w:sz w:val="24"/>
        </w:rPr>
        <w:t xml:space="preserve"> </w:t>
      </w:r>
      <w:r w:rsidR="00B9359B">
        <w:rPr>
          <w:rFonts w:ascii="Times New Roman"/>
          <w:color w:val="232323"/>
          <w:sz w:val="24"/>
        </w:rPr>
        <w:t>new or</w:t>
      </w:r>
      <w:r w:rsidR="00B9359B">
        <w:rPr>
          <w:rFonts w:ascii="Times New Roman"/>
          <w:color w:val="232323"/>
          <w:spacing w:val="-1"/>
          <w:sz w:val="24"/>
        </w:rPr>
        <w:t xml:space="preserve"> </w:t>
      </w:r>
      <w:r w:rsidR="00B9359B">
        <w:rPr>
          <w:rFonts w:ascii="Times New Roman"/>
          <w:color w:val="232323"/>
          <w:sz w:val="24"/>
        </w:rPr>
        <w:t xml:space="preserve">old </w:t>
      </w:r>
      <w:r w:rsidR="00DB7880">
        <w:rPr>
          <w:rFonts w:ascii="Times New Roman"/>
          <w:color w:val="232323"/>
          <w:spacing w:val="-2"/>
          <w:sz w:val="24"/>
        </w:rPr>
        <w:t xml:space="preserve">business </w:t>
      </w:r>
      <w:r w:rsidR="00A57FBB">
        <w:rPr>
          <w:rFonts w:ascii="Times New Roman"/>
          <w:color w:val="232323"/>
          <w:spacing w:val="-2"/>
          <w:sz w:val="24"/>
        </w:rPr>
        <w:t>(</w:t>
      </w:r>
      <w:r w:rsidR="00B9359B">
        <w:rPr>
          <w:rFonts w:ascii="Times New Roman"/>
          <w:i/>
          <w:color w:val="232323"/>
          <w:sz w:val="24"/>
        </w:rPr>
        <w:t>Lee</w:t>
      </w:r>
      <w:r w:rsidR="00B9359B">
        <w:rPr>
          <w:rFonts w:ascii="Times New Roman"/>
          <w:i/>
          <w:color w:val="232323"/>
          <w:spacing w:val="-4"/>
          <w:sz w:val="24"/>
        </w:rPr>
        <w:t xml:space="preserve"> </w:t>
      </w:r>
      <w:r w:rsidR="00B9359B">
        <w:rPr>
          <w:rFonts w:ascii="Times New Roman"/>
          <w:i/>
          <w:color w:val="232323"/>
          <w:sz w:val="24"/>
        </w:rPr>
        <w:t>Hindman,</w:t>
      </w:r>
      <w:r w:rsidR="00B9359B">
        <w:rPr>
          <w:rFonts w:ascii="Times New Roman"/>
          <w:i/>
          <w:color w:val="232323"/>
          <w:spacing w:val="1"/>
          <w:sz w:val="24"/>
        </w:rPr>
        <w:t xml:space="preserve"> </w:t>
      </w:r>
      <w:r w:rsidR="00B9359B">
        <w:rPr>
          <w:rFonts w:ascii="Times New Roman"/>
          <w:i/>
          <w:color w:val="232323"/>
          <w:spacing w:val="-2"/>
          <w:sz w:val="24"/>
        </w:rPr>
        <w:t>Chair</w:t>
      </w:r>
      <w:r w:rsidR="00A57FBB">
        <w:rPr>
          <w:rFonts w:ascii="Times New Roman"/>
          <w:i/>
          <w:color w:val="232323"/>
          <w:spacing w:val="-2"/>
          <w:sz w:val="24"/>
        </w:rPr>
        <w:t>)</w:t>
      </w:r>
      <w:r w:rsidR="00417481">
        <w:rPr>
          <w:rFonts w:ascii="Times New Roman"/>
          <w:i/>
          <w:color w:val="232323"/>
          <w:spacing w:val="-2"/>
          <w:sz w:val="24"/>
        </w:rPr>
        <w:t xml:space="preserve"> </w:t>
      </w:r>
      <w:r w:rsidR="00417481" w:rsidRPr="00417481">
        <w:rPr>
          <w:rFonts w:ascii="Times New Roman"/>
          <w:i/>
          <w:color w:val="FF0000"/>
          <w:spacing w:val="-2"/>
          <w:sz w:val="24"/>
        </w:rPr>
        <w:t>None.</w:t>
      </w:r>
    </w:p>
    <w:p w14:paraId="40F0B26C" w14:textId="77777777" w:rsidR="00B9359B" w:rsidRDefault="00B9359B" w:rsidP="00B9359B">
      <w:pPr>
        <w:pStyle w:val="BodyText"/>
        <w:rPr>
          <w:i/>
        </w:rPr>
      </w:pPr>
    </w:p>
    <w:p w14:paraId="6CF9BDDC" w14:textId="6C84F886" w:rsidR="00B9359B" w:rsidRPr="00A71894" w:rsidRDefault="00B9359B" w:rsidP="00C05FA8">
      <w:pPr>
        <w:pStyle w:val="ListParagraph"/>
        <w:numPr>
          <w:ilvl w:val="0"/>
          <w:numId w:val="27"/>
        </w:numPr>
        <w:tabs>
          <w:tab w:val="left" w:pos="1440"/>
          <w:tab w:val="left" w:pos="9541"/>
        </w:tabs>
        <w:spacing w:before="1"/>
        <w:rPr>
          <w:rFonts w:ascii="Times New Roman"/>
          <w:sz w:val="24"/>
        </w:rPr>
      </w:pPr>
      <w:r>
        <w:rPr>
          <w:rFonts w:ascii="Times New Roman"/>
          <w:color w:val="232323"/>
          <w:sz w:val="24"/>
        </w:rPr>
        <w:t>Commissioner</w:t>
      </w:r>
      <w:r>
        <w:rPr>
          <w:rFonts w:ascii="Times New Roman"/>
          <w:color w:val="232323"/>
          <w:spacing w:val="-2"/>
          <w:sz w:val="24"/>
        </w:rPr>
        <w:t xml:space="preserve"> Remarks</w:t>
      </w:r>
      <w:r w:rsidR="00F46B95">
        <w:rPr>
          <w:rFonts w:ascii="Times New Roman"/>
          <w:color w:val="232323"/>
          <w:sz w:val="24"/>
        </w:rPr>
        <w:t xml:space="preserve"> </w:t>
      </w:r>
      <w:r w:rsidR="00A57FBB">
        <w:rPr>
          <w:rFonts w:ascii="Times New Roman"/>
          <w:color w:val="232323"/>
          <w:sz w:val="24"/>
        </w:rPr>
        <w:t>(</w:t>
      </w:r>
      <w:r>
        <w:rPr>
          <w:rFonts w:ascii="Times New Roman"/>
          <w:i/>
          <w:color w:val="232323"/>
          <w:sz w:val="24"/>
        </w:rPr>
        <w:t>Lee</w:t>
      </w:r>
      <w:r>
        <w:rPr>
          <w:rFonts w:ascii="Times New Roman"/>
          <w:i/>
          <w:color w:val="232323"/>
          <w:spacing w:val="-4"/>
          <w:sz w:val="24"/>
        </w:rPr>
        <w:t xml:space="preserve"> </w:t>
      </w:r>
      <w:r>
        <w:rPr>
          <w:rFonts w:ascii="Times New Roman"/>
          <w:i/>
          <w:color w:val="232323"/>
          <w:sz w:val="24"/>
        </w:rPr>
        <w:t>Hindman,</w:t>
      </w:r>
      <w:r>
        <w:rPr>
          <w:rFonts w:ascii="Times New Roman"/>
          <w:i/>
          <w:color w:val="232323"/>
          <w:spacing w:val="1"/>
          <w:sz w:val="24"/>
        </w:rPr>
        <w:t xml:space="preserve"> </w:t>
      </w:r>
      <w:r>
        <w:rPr>
          <w:rFonts w:ascii="Times New Roman"/>
          <w:i/>
          <w:color w:val="232323"/>
          <w:spacing w:val="-2"/>
          <w:sz w:val="24"/>
        </w:rPr>
        <w:t>Chair</w:t>
      </w:r>
      <w:r w:rsidR="00A57FBB">
        <w:rPr>
          <w:rFonts w:ascii="Times New Roman"/>
          <w:i/>
          <w:color w:val="232323"/>
          <w:spacing w:val="-2"/>
          <w:sz w:val="24"/>
        </w:rPr>
        <w:t>)</w:t>
      </w:r>
    </w:p>
    <w:p w14:paraId="1E03B3DF" w14:textId="050229D5" w:rsidR="00A71894" w:rsidRPr="002D208F" w:rsidRDefault="00A71894" w:rsidP="00A71894">
      <w:pPr>
        <w:pStyle w:val="ListParagraph"/>
        <w:tabs>
          <w:tab w:val="left" w:pos="1440"/>
          <w:tab w:val="left" w:pos="9541"/>
        </w:tabs>
        <w:spacing w:before="1"/>
        <w:ind w:left="1620" w:firstLine="0"/>
        <w:rPr>
          <w:rFonts w:ascii="Times New Roman"/>
          <w:i/>
          <w:iCs/>
          <w:color w:val="FF0000"/>
          <w:sz w:val="24"/>
        </w:rPr>
      </w:pPr>
      <w:r w:rsidRPr="002D208F">
        <w:rPr>
          <w:rFonts w:ascii="Times New Roman"/>
          <w:i/>
          <w:iCs/>
          <w:color w:val="FF0000"/>
          <w:sz w:val="24"/>
        </w:rPr>
        <w:t xml:space="preserve">Commissioner Sampat reminded the committee that she will not be attending </w:t>
      </w:r>
      <w:r w:rsidR="002D208F" w:rsidRPr="002D208F">
        <w:rPr>
          <w:rFonts w:ascii="Times New Roman"/>
          <w:i/>
          <w:iCs/>
          <w:color w:val="FF0000"/>
          <w:sz w:val="24"/>
        </w:rPr>
        <w:t>the May LHA Commission meeting due to a meeting in Washington, D.C.</w:t>
      </w:r>
    </w:p>
    <w:p w14:paraId="5A221F20" w14:textId="75DC51F1" w:rsidR="00B9359B" w:rsidRPr="00947AA7" w:rsidRDefault="00B9359B" w:rsidP="00EE67CE">
      <w:pPr>
        <w:pStyle w:val="Heading5"/>
        <w:spacing w:before="214"/>
      </w:pPr>
      <w:r w:rsidRPr="00947AA7">
        <w:rPr>
          <w:spacing w:val="-2"/>
        </w:rPr>
        <w:t>Adjournment</w:t>
      </w:r>
    </w:p>
    <w:p w14:paraId="09B8C2FD" w14:textId="0BC0292D" w:rsidR="007D54B6" w:rsidRPr="00001276" w:rsidRDefault="00C710BA" w:rsidP="00F46B95">
      <w:pPr>
        <w:ind w:firstLine="720"/>
        <w:rPr>
          <w:i/>
          <w:iCs/>
          <w:color w:val="FF0000"/>
        </w:rPr>
      </w:pPr>
      <w:r w:rsidRPr="00001276">
        <w:rPr>
          <w:rFonts w:ascii="Times New Roman" w:hAnsi="Times New Roman" w:cs="Times New Roman"/>
          <w:i/>
          <w:iCs/>
          <w:color w:val="FF0000"/>
          <w:sz w:val="24"/>
          <w:szCs w:val="24"/>
        </w:rPr>
        <w:t xml:space="preserve">Meeting adjourned at </w:t>
      </w:r>
      <w:r w:rsidR="00C02220" w:rsidRPr="00001276">
        <w:rPr>
          <w:rFonts w:ascii="Times New Roman" w:hAnsi="Times New Roman" w:cs="Times New Roman"/>
          <w:i/>
          <w:iCs/>
          <w:color w:val="FF0000"/>
          <w:sz w:val="24"/>
          <w:szCs w:val="24"/>
        </w:rPr>
        <w:t>12:58</w:t>
      </w:r>
      <w:r w:rsidR="00001276" w:rsidRPr="00001276">
        <w:rPr>
          <w:rFonts w:ascii="Times New Roman" w:hAnsi="Times New Roman" w:cs="Times New Roman"/>
          <w:i/>
          <w:iCs/>
          <w:color w:val="FF0000"/>
          <w:sz w:val="24"/>
          <w:szCs w:val="24"/>
        </w:rPr>
        <w:t xml:space="preserve"> p.m.</w:t>
      </w:r>
    </w:p>
    <w:sectPr w:rsidR="007D54B6" w:rsidRPr="00001276" w:rsidSect="007B436C">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18A94" w14:textId="77777777" w:rsidR="00195898" w:rsidRDefault="00195898" w:rsidP="006E3109">
      <w:r>
        <w:separator/>
      </w:r>
    </w:p>
  </w:endnote>
  <w:endnote w:type="continuationSeparator" w:id="0">
    <w:p w14:paraId="189B5A92" w14:textId="77777777" w:rsidR="00195898" w:rsidRDefault="00195898" w:rsidP="006E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D094B" w14:textId="77777777" w:rsidR="00195898" w:rsidRDefault="00195898" w:rsidP="006E3109">
      <w:r>
        <w:separator/>
      </w:r>
    </w:p>
  </w:footnote>
  <w:footnote w:type="continuationSeparator" w:id="0">
    <w:p w14:paraId="704523EE" w14:textId="77777777" w:rsidR="00195898" w:rsidRDefault="00195898" w:rsidP="006E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4E37" w14:textId="727286EE" w:rsidR="006E3109" w:rsidRDefault="006E3109" w:rsidP="006E3109">
    <w:pPr>
      <w:pStyle w:val="Header"/>
      <w:tabs>
        <w:tab w:val="clear" w:pos="4680"/>
        <w:tab w:val="clear" w:pos="9360"/>
        <w:tab w:val="left" w:pos="3660"/>
      </w:tabs>
    </w:pPr>
    <w:r>
      <w:rPr>
        <w:noProof/>
      </w:rPr>
      <w:drawing>
        <wp:anchor distT="0" distB="0" distL="114300" distR="114300" simplePos="0" relativeHeight="251658240" behindDoc="0" locked="0" layoutInCell="1" allowOverlap="1" wp14:anchorId="7415D38F" wp14:editId="2EAF3DD7">
          <wp:simplePos x="0" y="0"/>
          <wp:positionH relativeFrom="page">
            <wp:align>right</wp:align>
          </wp:positionH>
          <wp:positionV relativeFrom="paragraph">
            <wp:posOffset>-457200</wp:posOffset>
          </wp:positionV>
          <wp:extent cx="7760970" cy="1560830"/>
          <wp:effectExtent l="0" t="0" r="0" b="1270"/>
          <wp:wrapNone/>
          <wp:docPr id="112010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0970" cy="1560830"/>
                  </a:xfrm>
                  <a:prstGeom prst="rect">
                    <a:avLst/>
                  </a:prstGeom>
                  <a:noFill/>
                </pic:spPr>
              </pic:pic>
            </a:graphicData>
          </a:graphic>
        </wp:anchor>
      </w:drawing>
    </w:r>
    <w:sdt>
      <w:sdtPr>
        <w:id w:val="968752352"/>
        <w:placeholder>
          <w:docPart w:val="9451E765FDE64EEDAADC86B6FA03A3AE"/>
        </w:placeholder>
        <w:temporary/>
        <w:showingPlcHdr/>
        <w15:appearance w15:val="hidden"/>
      </w:sdtPr>
      <w:sdtContent>
        <w:r>
          <w:t>[Type here]</w:t>
        </w:r>
      </w:sdtContent>
    </w:sdt>
    <w:r>
      <w:tab/>
    </w:r>
  </w:p>
  <w:p w14:paraId="57113721" w14:textId="77777777" w:rsidR="006E3109" w:rsidRDefault="006E31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F4B01"/>
    <w:multiLevelType w:val="hybridMultilevel"/>
    <w:tmpl w:val="7304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14E3"/>
    <w:multiLevelType w:val="hybridMultilevel"/>
    <w:tmpl w:val="A156F4BA"/>
    <w:lvl w:ilvl="0" w:tplc="39F01A24">
      <w:start w:val="1"/>
      <w:numFmt w:val="upperLetter"/>
      <w:lvlText w:val="%1."/>
      <w:lvlJc w:val="left"/>
      <w:pPr>
        <w:ind w:left="1620" w:hanging="360"/>
      </w:pPr>
      <w:rPr>
        <w:rFonts w:hint="default"/>
        <w:b w:val="0"/>
        <w:bCs w:val="0"/>
        <w:color w:val="232323"/>
      </w:rPr>
    </w:lvl>
    <w:lvl w:ilvl="1" w:tplc="46B26E6C">
      <w:start w:val="1"/>
      <w:numFmt w:val="decimal"/>
      <w:lvlText w:val="%2."/>
      <w:lvlJc w:val="left"/>
      <w:pPr>
        <w:ind w:left="1980" w:hanging="360"/>
      </w:pPr>
      <w:rPr>
        <w:rFonts w:ascii="Times New Roman" w:eastAsia="Calibri" w:hAnsi="Calibri" w:cs="Calibri"/>
      </w:rPr>
    </w:lvl>
    <w:lvl w:ilvl="2" w:tplc="46B26E6C">
      <w:start w:val="1"/>
      <w:numFmt w:val="decimal"/>
      <w:lvlText w:val="%3."/>
      <w:lvlJc w:val="left"/>
      <w:pPr>
        <w:ind w:left="1980" w:hanging="360"/>
      </w:pPr>
      <w:rPr>
        <w:rFonts w:ascii="Times New Roman" w:eastAsia="Calibri" w:hAnsi="Calibri" w:cs="Calibri"/>
      </w:rPr>
    </w:lvl>
    <w:lvl w:ilvl="3" w:tplc="0409000F">
      <w:start w:val="1"/>
      <w:numFmt w:val="decimal"/>
      <w:lvlText w:val="%4."/>
      <w:lvlJc w:val="left"/>
      <w:pPr>
        <w:ind w:left="3780" w:hanging="360"/>
      </w:pPr>
    </w:lvl>
    <w:lvl w:ilvl="4" w:tplc="46B26E6C">
      <w:start w:val="1"/>
      <w:numFmt w:val="decimal"/>
      <w:lvlText w:val="%5."/>
      <w:lvlJc w:val="left"/>
      <w:pPr>
        <w:ind w:left="1800" w:hanging="360"/>
      </w:pPr>
      <w:rPr>
        <w:rFonts w:ascii="Times New Roman" w:eastAsia="Calibri" w:hAnsi="Calibri" w:cs="Calibri"/>
      </w:r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46B26E6C">
      <w:start w:val="1"/>
      <w:numFmt w:val="decimal"/>
      <w:lvlText w:val="%8."/>
      <w:lvlJc w:val="left"/>
      <w:pPr>
        <w:ind w:left="1800" w:hanging="360"/>
      </w:pPr>
      <w:rPr>
        <w:rFonts w:ascii="Times New Roman" w:eastAsia="Calibri" w:hAnsi="Calibri" w:cs="Calibri"/>
      </w:rPr>
    </w:lvl>
    <w:lvl w:ilvl="8" w:tplc="0409001B">
      <w:start w:val="1"/>
      <w:numFmt w:val="lowerRoman"/>
      <w:lvlText w:val="%9."/>
      <w:lvlJc w:val="right"/>
      <w:pPr>
        <w:ind w:left="7380" w:hanging="180"/>
      </w:pPr>
    </w:lvl>
  </w:abstractNum>
  <w:abstractNum w:abstractNumId="2" w15:restartNumberingAfterBreak="0">
    <w:nsid w:val="0B877740"/>
    <w:multiLevelType w:val="hybridMultilevel"/>
    <w:tmpl w:val="9416A8F8"/>
    <w:lvl w:ilvl="0" w:tplc="46B26E6C">
      <w:start w:val="1"/>
      <w:numFmt w:val="decimal"/>
      <w:lvlText w:val="%1."/>
      <w:lvlJc w:val="left"/>
      <w:pPr>
        <w:ind w:left="2430" w:hanging="360"/>
      </w:pPr>
      <w:rPr>
        <w:rFonts w:ascii="Times New Roman" w:eastAsia="Calibri" w:hAnsi="Calibri" w:cs="Calibri"/>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0CFD0787"/>
    <w:multiLevelType w:val="hybridMultilevel"/>
    <w:tmpl w:val="0AC6B24E"/>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4" w15:restartNumberingAfterBreak="0">
    <w:nsid w:val="13BD69BF"/>
    <w:multiLevelType w:val="hybridMultilevel"/>
    <w:tmpl w:val="39D65226"/>
    <w:lvl w:ilvl="0" w:tplc="8E0C03CC">
      <w:start w:val="1"/>
      <w:numFmt w:val="decimal"/>
      <w:lvlText w:val="%1."/>
      <w:lvlJc w:val="left"/>
      <w:pPr>
        <w:ind w:left="2700" w:hanging="360"/>
      </w:pPr>
      <w:rPr>
        <w:rFonts w:ascii="Times New Roman" w:eastAsia="Calibri" w:hAnsi="Calibri" w:cs="Calibri"/>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20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397F20"/>
    <w:multiLevelType w:val="hybridMultilevel"/>
    <w:tmpl w:val="634E4686"/>
    <w:lvl w:ilvl="0" w:tplc="0409000F">
      <w:start w:val="1"/>
      <w:numFmt w:val="decimal"/>
      <w:lvlText w:val="%1."/>
      <w:lvlJc w:val="left"/>
      <w:pPr>
        <w:ind w:left="49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3011F"/>
    <w:multiLevelType w:val="hybridMultilevel"/>
    <w:tmpl w:val="4D6487EA"/>
    <w:lvl w:ilvl="0" w:tplc="04090005">
      <w:start w:val="1"/>
      <w:numFmt w:val="bullet"/>
      <w:lvlText w:val=""/>
      <w:lvlJc w:val="left"/>
      <w:pPr>
        <w:ind w:left="3060" w:hanging="360"/>
      </w:pPr>
      <w:rPr>
        <w:rFonts w:ascii="Wingdings" w:hAnsi="Wingdings"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7" w15:restartNumberingAfterBreak="0">
    <w:nsid w:val="27BB68F5"/>
    <w:multiLevelType w:val="hybridMultilevel"/>
    <w:tmpl w:val="7B60ABE2"/>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8" w15:restartNumberingAfterBreak="0">
    <w:nsid w:val="2A623885"/>
    <w:multiLevelType w:val="hybridMultilevel"/>
    <w:tmpl w:val="3F900AA0"/>
    <w:lvl w:ilvl="0" w:tplc="13980454">
      <w:start w:val="1"/>
      <w:numFmt w:val="upperLetter"/>
      <w:lvlText w:val="%1."/>
      <w:lvlJc w:val="left"/>
      <w:pPr>
        <w:ind w:left="1620" w:hanging="360"/>
      </w:pPr>
      <w:rPr>
        <w:b w:val="0"/>
        <w:bCs w:val="0"/>
        <w:i w:val="0"/>
        <w:i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5693951"/>
    <w:multiLevelType w:val="hybridMultilevel"/>
    <w:tmpl w:val="130AC586"/>
    <w:lvl w:ilvl="0" w:tplc="46B26E6C">
      <w:start w:val="1"/>
      <w:numFmt w:val="decimal"/>
      <w:lvlText w:val="%1."/>
      <w:lvlJc w:val="left"/>
      <w:pPr>
        <w:ind w:left="3420" w:hanging="360"/>
      </w:pPr>
      <w:rPr>
        <w:rFonts w:ascii="Times New Roman" w:eastAsia="Calibri" w:hAnsi="Calibri" w:cs="Calibr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61D26F2"/>
    <w:multiLevelType w:val="hybridMultilevel"/>
    <w:tmpl w:val="8CF64FD8"/>
    <w:lvl w:ilvl="0" w:tplc="8E0C03CC">
      <w:start w:val="1"/>
      <w:numFmt w:val="decimal"/>
      <w:lvlText w:val="%1."/>
      <w:lvlJc w:val="left"/>
      <w:pPr>
        <w:ind w:left="1980" w:hanging="360"/>
      </w:pPr>
      <w:rPr>
        <w:rFonts w:ascii="Times New Roman" w:eastAsia="Calibri" w:hAnsi="Calibri" w:cs="Calibri"/>
        <w:b w:val="0"/>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378767B4"/>
    <w:multiLevelType w:val="hybridMultilevel"/>
    <w:tmpl w:val="50984DAA"/>
    <w:lvl w:ilvl="0" w:tplc="0409000F">
      <w:start w:val="1"/>
      <w:numFmt w:val="decimal"/>
      <w:lvlText w:val="%1."/>
      <w:lvlJc w:val="left"/>
      <w:pPr>
        <w:ind w:left="297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 w15:restartNumberingAfterBreak="0">
    <w:nsid w:val="3B864CF8"/>
    <w:multiLevelType w:val="hybridMultilevel"/>
    <w:tmpl w:val="3732E762"/>
    <w:lvl w:ilvl="0" w:tplc="68807F3C">
      <w:start w:val="1"/>
      <w:numFmt w:val="bullet"/>
      <w:lvlText w:val=""/>
      <w:lvlJc w:val="left"/>
      <w:pPr>
        <w:ind w:left="2340" w:hanging="360"/>
      </w:pPr>
      <w:rPr>
        <w:rFonts w:ascii="Symbol" w:hAnsi="Symbol" w:hint="default"/>
        <w:color w:val="FF000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3E0920BF"/>
    <w:multiLevelType w:val="hybridMultilevel"/>
    <w:tmpl w:val="3252EDA2"/>
    <w:lvl w:ilvl="0" w:tplc="A4EC9FAE">
      <w:start w:val="1"/>
      <w:numFmt w:val="decimal"/>
      <w:lvlText w:val="%1."/>
      <w:lvlJc w:val="left"/>
      <w:pPr>
        <w:ind w:left="1440" w:hanging="721"/>
      </w:pPr>
      <w:rPr>
        <w:rFonts w:hint="default"/>
        <w:spacing w:val="0"/>
        <w:w w:val="100"/>
        <w:lang w:val="en-US" w:eastAsia="en-US" w:bidi="ar-SA"/>
      </w:rPr>
    </w:lvl>
    <w:lvl w:ilvl="1" w:tplc="480C80D4">
      <w:start w:val="1"/>
      <w:numFmt w:val="lowerLetter"/>
      <w:lvlText w:val="%2."/>
      <w:lvlJc w:val="left"/>
      <w:pPr>
        <w:ind w:left="17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B18A7D8">
      <w:start w:val="1"/>
      <w:numFmt w:val="lowerRoman"/>
      <w:lvlText w:val="%3."/>
      <w:lvlJc w:val="left"/>
      <w:pPr>
        <w:ind w:left="3151" w:hanging="488"/>
      </w:pPr>
      <w:rPr>
        <w:rFonts w:ascii="Times New Roman" w:eastAsia="Times New Roman" w:hAnsi="Times New Roman" w:cs="Times New Roman" w:hint="default"/>
        <w:b w:val="0"/>
        <w:bCs w:val="0"/>
        <w:i w:val="0"/>
        <w:iCs w:val="0"/>
        <w:spacing w:val="0"/>
        <w:w w:val="100"/>
        <w:sz w:val="24"/>
        <w:szCs w:val="24"/>
        <w:lang w:val="en-US" w:eastAsia="en-US" w:bidi="ar-SA"/>
      </w:rPr>
    </w:lvl>
    <w:lvl w:ilvl="3" w:tplc="73808B72">
      <w:numFmt w:val="bullet"/>
      <w:lvlText w:val="•"/>
      <w:lvlJc w:val="left"/>
      <w:pPr>
        <w:ind w:left="2620" w:hanging="488"/>
      </w:pPr>
      <w:rPr>
        <w:rFonts w:hint="default"/>
        <w:lang w:val="en-US" w:eastAsia="en-US" w:bidi="ar-SA"/>
      </w:rPr>
    </w:lvl>
    <w:lvl w:ilvl="4" w:tplc="0546A3A2">
      <w:numFmt w:val="bullet"/>
      <w:lvlText w:val="•"/>
      <w:lvlJc w:val="left"/>
      <w:pPr>
        <w:ind w:left="3160" w:hanging="488"/>
      </w:pPr>
      <w:rPr>
        <w:rFonts w:hint="default"/>
        <w:lang w:val="en-US" w:eastAsia="en-US" w:bidi="ar-SA"/>
      </w:rPr>
    </w:lvl>
    <w:lvl w:ilvl="5" w:tplc="23606688">
      <w:numFmt w:val="bullet"/>
      <w:lvlText w:val="•"/>
      <w:lvlJc w:val="left"/>
      <w:pPr>
        <w:ind w:left="4673" w:hanging="488"/>
      </w:pPr>
      <w:rPr>
        <w:rFonts w:hint="default"/>
        <w:lang w:val="en-US" w:eastAsia="en-US" w:bidi="ar-SA"/>
      </w:rPr>
    </w:lvl>
    <w:lvl w:ilvl="6" w:tplc="CFB4D2E2">
      <w:numFmt w:val="bullet"/>
      <w:lvlText w:val="•"/>
      <w:lvlJc w:val="left"/>
      <w:pPr>
        <w:ind w:left="6186" w:hanging="488"/>
      </w:pPr>
      <w:rPr>
        <w:rFonts w:hint="default"/>
        <w:lang w:val="en-US" w:eastAsia="en-US" w:bidi="ar-SA"/>
      </w:rPr>
    </w:lvl>
    <w:lvl w:ilvl="7" w:tplc="C670677C">
      <w:numFmt w:val="bullet"/>
      <w:lvlText w:val="•"/>
      <w:lvlJc w:val="left"/>
      <w:pPr>
        <w:ind w:left="7700" w:hanging="488"/>
      </w:pPr>
      <w:rPr>
        <w:rFonts w:hint="default"/>
        <w:lang w:val="en-US" w:eastAsia="en-US" w:bidi="ar-SA"/>
      </w:rPr>
    </w:lvl>
    <w:lvl w:ilvl="8" w:tplc="6F8CC27E">
      <w:numFmt w:val="bullet"/>
      <w:lvlText w:val="•"/>
      <w:lvlJc w:val="left"/>
      <w:pPr>
        <w:ind w:left="9213" w:hanging="488"/>
      </w:pPr>
      <w:rPr>
        <w:rFonts w:hint="default"/>
        <w:lang w:val="en-US" w:eastAsia="en-US" w:bidi="ar-SA"/>
      </w:rPr>
    </w:lvl>
  </w:abstractNum>
  <w:abstractNum w:abstractNumId="14" w15:restartNumberingAfterBreak="0">
    <w:nsid w:val="41F6452D"/>
    <w:multiLevelType w:val="hybridMultilevel"/>
    <w:tmpl w:val="EA344A4A"/>
    <w:lvl w:ilvl="0" w:tplc="04090015">
      <w:start w:val="1"/>
      <w:numFmt w:val="upperLetter"/>
      <w:lvlText w:val="%1."/>
      <w:lvlJc w:val="left"/>
      <w:pPr>
        <w:ind w:left="1710" w:hanging="360"/>
      </w:pPr>
      <w:rPr>
        <w:rFonts w:hint="default"/>
      </w:rPr>
    </w:lvl>
    <w:lvl w:ilvl="1" w:tplc="4F2E03F2">
      <w:start w:val="1"/>
      <w:numFmt w:val="upperLetter"/>
      <w:lvlText w:val="%2."/>
      <w:lvlJc w:val="left"/>
      <w:pPr>
        <w:ind w:left="1710" w:hanging="360"/>
      </w:pPr>
      <w:rPr>
        <w:rFonts w:ascii="Times New Roman" w:eastAsia="Calibri" w:hAnsi="Calibri" w:cs="Calibri"/>
      </w:r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2BA12C6"/>
    <w:multiLevelType w:val="hybridMultilevel"/>
    <w:tmpl w:val="138AE3A4"/>
    <w:lvl w:ilvl="0" w:tplc="480C80D4">
      <w:start w:val="1"/>
      <w:numFmt w:val="lowerLetter"/>
      <w:lvlText w:val="%1."/>
      <w:lvlJc w:val="left"/>
      <w:pPr>
        <w:ind w:left="23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4436017B"/>
    <w:multiLevelType w:val="hybridMultilevel"/>
    <w:tmpl w:val="D362FF9C"/>
    <w:lvl w:ilvl="0" w:tplc="8E0C03CC">
      <w:start w:val="1"/>
      <w:numFmt w:val="decimal"/>
      <w:lvlText w:val="%1."/>
      <w:lvlJc w:val="left"/>
      <w:pPr>
        <w:ind w:left="3420" w:hanging="360"/>
      </w:pPr>
      <w:rPr>
        <w:rFonts w:ascii="Times New Roman" w:eastAsia="Calibri" w:hAnsi="Calibri" w:cs="Calibri"/>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207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4BE4085"/>
    <w:multiLevelType w:val="hybridMultilevel"/>
    <w:tmpl w:val="EF10B83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56F23FD9"/>
    <w:multiLevelType w:val="hybridMultilevel"/>
    <w:tmpl w:val="6AE65226"/>
    <w:lvl w:ilvl="0" w:tplc="04090005">
      <w:start w:val="1"/>
      <w:numFmt w:val="bullet"/>
      <w:lvlText w:val=""/>
      <w:lvlJc w:val="left"/>
      <w:pPr>
        <w:ind w:left="3150" w:hanging="360"/>
      </w:pPr>
      <w:rPr>
        <w:rFonts w:ascii="Wingdings" w:hAnsi="Wingdings"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9" w15:restartNumberingAfterBreak="0">
    <w:nsid w:val="57F050FE"/>
    <w:multiLevelType w:val="hybridMultilevel"/>
    <w:tmpl w:val="A29A9F84"/>
    <w:lvl w:ilvl="0" w:tplc="FFFFFFFF">
      <w:start w:val="1"/>
      <w:numFmt w:val="upperLetter"/>
      <w:lvlText w:val="%1."/>
      <w:lvlJc w:val="left"/>
      <w:pPr>
        <w:ind w:left="2520" w:hanging="360"/>
      </w:pPr>
      <w:rPr>
        <w:rFonts w:hint="default"/>
        <w:color w:val="232323"/>
      </w:rPr>
    </w:lvl>
    <w:lvl w:ilvl="1" w:tplc="FFFFFFFF">
      <w:start w:val="1"/>
      <w:numFmt w:val="decimal"/>
      <w:lvlText w:val="%2."/>
      <w:lvlJc w:val="left"/>
      <w:pPr>
        <w:ind w:left="2520" w:hanging="360"/>
      </w:pPr>
      <w:rPr>
        <w:rFonts w:ascii="Times New Roman" w:eastAsia="Calibri" w:hAnsi="Calibri" w:cs="Calibri"/>
      </w:r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0" w15:restartNumberingAfterBreak="0">
    <w:nsid w:val="6045136D"/>
    <w:multiLevelType w:val="hybridMultilevel"/>
    <w:tmpl w:val="BDEA4FB2"/>
    <w:lvl w:ilvl="0" w:tplc="04090015">
      <w:start w:val="1"/>
      <w:numFmt w:val="upperLetter"/>
      <w:lvlText w:val="%1."/>
      <w:lvlJc w:val="left"/>
      <w:pPr>
        <w:ind w:left="1800" w:hanging="360"/>
      </w:pPr>
      <w:rPr>
        <w:i w:val="0"/>
        <w:i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3D24185"/>
    <w:multiLevelType w:val="hybridMultilevel"/>
    <w:tmpl w:val="EA344A4A"/>
    <w:lvl w:ilvl="0" w:tplc="FFFFFFFF">
      <w:start w:val="1"/>
      <w:numFmt w:val="upperLetter"/>
      <w:lvlText w:val="%1."/>
      <w:lvlJc w:val="left"/>
      <w:pPr>
        <w:ind w:left="1710" w:hanging="360"/>
      </w:pPr>
      <w:rPr>
        <w:rFonts w:hint="default"/>
      </w:rPr>
    </w:lvl>
    <w:lvl w:ilvl="1" w:tplc="FFFFFFFF">
      <w:start w:val="1"/>
      <w:numFmt w:val="upperLetter"/>
      <w:lvlText w:val="%2."/>
      <w:lvlJc w:val="left"/>
      <w:pPr>
        <w:ind w:left="1710" w:hanging="360"/>
      </w:pPr>
      <w:rPr>
        <w:rFonts w:ascii="Times New Roman" w:eastAsia="Calibri" w:hAnsi="Calibri" w:cs="Calibri"/>
      </w:rPr>
    </w:lvl>
    <w:lvl w:ilvl="2" w:tplc="FFFFFFFF">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2" w15:restartNumberingAfterBreak="0">
    <w:nsid w:val="68B12E6D"/>
    <w:multiLevelType w:val="hybridMultilevel"/>
    <w:tmpl w:val="A6081456"/>
    <w:lvl w:ilvl="0" w:tplc="04090001">
      <w:start w:val="1"/>
      <w:numFmt w:val="bullet"/>
      <w:lvlText w:val=""/>
      <w:lvlJc w:val="left"/>
      <w:pPr>
        <w:ind w:left="936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23" w15:restartNumberingAfterBreak="0">
    <w:nsid w:val="6D5647B4"/>
    <w:multiLevelType w:val="hybridMultilevel"/>
    <w:tmpl w:val="02CED4B4"/>
    <w:lvl w:ilvl="0" w:tplc="04090005">
      <w:start w:val="1"/>
      <w:numFmt w:val="bullet"/>
      <w:lvlText w:val=""/>
      <w:lvlJc w:val="left"/>
      <w:pPr>
        <w:ind w:left="3075" w:hanging="360"/>
      </w:pPr>
      <w:rPr>
        <w:rFonts w:ascii="Wingdings" w:hAnsi="Wingdings" w:hint="default"/>
      </w:rPr>
    </w:lvl>
    <w:lvl w:ilvl="1" w:tplc="04090003" w:tentative="1">
      <w:start w:val="1"/>
      <w:numFmt w:val="bullet"/>
      <w:lvlText w:val="o"/>
      <w:lvlJc w:val="left"/>
      <w:pPr>
        <w:ind w:left="3795" w:hanging="360"/>
      </w:pPr>
      <w:rPr>
        <w:rFonts w:ascii="Courier New" w:hAnsi="Courier New" w:cs="Courier New" w:hint="default"/>
      </w:rPr>
    </w:lvl>
    <w:lvl w:ilvl="2" w:tplc="04090005" w:tentative="1">
      <w:start w:val="1"/>
      <w:numFmt w:val="bullet"/>
      <w:lvlText w:val=""/>
      <w:lvlJc w:val="left"/>
      <w:pPr>
        <w:ind w:left="4515" w:hanging="360"/>
      </w:pPr>
      <w:rPr>
        <w:rFonts w:ascii="Wingdings" w:hAnsi="Wingdings" w:hint="default"/>
      </w:rPr>
    </w:lvl>
    <w:lvl w:ilvl="3" w:tplc="04090001" w:tentative="1">
      <w:start w:val="1"/>
      <w:numFmt w:val="bullet"/>
      <w:lvlText w:val=""/>
      <w:lvlJc w:val="left"/>
      <w:pPr>
        <w:ind w:left="5235" w:hanging="360"/>
      </w:pPr>
      <w:rPr>
        <w:rFonts w:ascii="Symbol" w:hAnsi="Symbol" w:hint="default"/>
      </w:rPr>
    </w:lvl>
    <w:lvl w:ilvl="4" w:tplc="04090003" w:tentative="1">
      <w:start w:val="1"/>
      <w:numFmt w:val="bullet"/>
      <w:lvlText w:val="o"/>
      <w:lvlJc w:val="left"/>
      <w:pPr>
        <w:ind w:left="5955" w:hanging="360"/>
      </w:pPr>
      <w:rPr>
        <w:rFonts w:ascii="Courier New" w:hAnsi="Courier New" w:cs="Courier New" w:hint="default"/>
      </w:rPr>
    </w:lvl>
    <w:lvl w:ilvl="5" w:tplc="04090005" w:tentative="1">
      <w:start w:val="1"/>
      <w:numFmt w:val="bullet"/>
      <w:lvlText w:val=""/>
      <w:lvlJc w:val="left"/>
      <w:pPr>
        <w:ind w:left="6675" w:hanging="360"/>
      </w:pPr>
      <w:rPr>
        <w:rFonts w:ascii="Wingdings" w:hAnsi="Wingdings" w:hint="default"/>
      </w:rPr>
    </w:lvl>
    <w:lvl w:ilvl="6" w:tplc="04090001" w:tentative="1">
      <w:start w:val="1"/>
      <w:numFmt w:val="bullet"/>
      <w:lvlText w:val=""/>
      <w:lvlJc w:val="left"/>
      <w:pPr>
        <w:ind w:left="7395" w:hanging="360"/>
      </w:pPr>
      <w:rPr>
        <w:rFonts w:ascii="Symbol" w:hAnsi="Symbol" w:hint="default"/>
      </w:rPr>
    </w:lvl>
    <w:lvl w:ilvl="7" w:tplc="04090003" w:tentative="1">
      <w:start w:val="1"/>
      <w:numFmt w:val="bullet"/>
      <w:lvlText w:val="o"/>
      <w:lvlJc w:val="left"/>
      <w:pPr>
        <w:ind w:left="8115" w:hanging="360"/>
      </w:pPr>
      <w:rPr>
        <w:rFonts w:ascii="Courier New" w:hAnsi="Courier New" w:cs="Courier New" w:hint="default"/>
      </w:rPr>
    </w:lvl>
    <w:lvl w:ilvl="8" w:tplc="04090005" w:tentative="1">
      <w:start w:val="1"/>
      <w:numFmt w:val="bullet"/>
      <w:lvlText w:val=""/>
      <w:lvlJc w:val="left"/>
      <w:pPr>
        <w:ind w:left="8835" w:hanging="360"/>
      </w:pPr>
      <w:rPr>
        <w:rFonts w:ascii="Wingdings" w:hAnsi="Wingdings" w:hint="default"/>
      </w:rPr>
    </w:lvl>
  </w:abstractNum>
  <w:abstractNum w:abstractNumId="24" w15:restartNumberingAfterBreak="0">
    <w:nsid w:val="6DF804A0"/>
    <w:multiLevelType w:val="hybridMultilevel"/>
    <w:tmpl w:val="5240D276"/>
    <w:lvl w:ilvl="0" w:tplc="13980454">
      <w:start w:val="1"/>
      <w:numFmt w:val="upperLetter"/>
      <w:lvlText w:val="%1."/>
      <w:lvlJc w:val="left"/>
      <w:pPr>
        <w:ind w:left="1620" w:hanging="36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E4124"/>
    <w:multiLevelType w:val="multilevel"/>
    <w:tmpl w:val="DB246CEE"/>
    <w:styleLink w:val="CurrentList1"/>
    <w:lvl w:ilvl="0">
      <w:start w:val="1"/>
      <w:numFmt w:val="upperLetter"/>
      <w:lvlText w:val="%1."/>
      <w:lvlJc w:val="left"/>
      <w:pPr>
        <w:ind w:left="2520" w:hanging="360"/>
      </w:pPr>
      <w:rPr>
        <w:rFonts w:hint="default"/>
        <w:color w:val="232323"/>
      </w:rPr>
    </w:lvl>
    <w:lvl w:ilvl="1">
      <w:start w:val="1"/>
      <w:numFmt w:val="decimal"/>
      <w:lvlText w:val="%2."/>
      <w:lvlJc w:val="left"/>
      <w:pPr>
        <w:ind w:left="3240" w:hanging="360"/>
      </w:pPr>
      <w:rPr>
        <w:rFonts w:ascii="Times New Roman" w:eastAsia="Calibri" w:hAnsi="Calibri" w:cs="Calibri"/>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6" w15:restartNumberingAfterBreak="0">
    <w:nsid w:val="6F54307B"/>
    <w:multiLevelType w:val="hybridMultilevel"/>
    <w:tmpl w:val="1C80D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DB5E06"/>
    <w:multiLevelType w:val="hybridMultilevel"/>
    <w:tmpl w:val="C0A4F07C"/>
    <w:lvl w:ilvl="0" w:tplc="0409000F">
      <w:start w:val="1"/>
      <w:numFmt w:val="decimal"/>
      <w:lvlText w:val="%1."/>
      <w:lvlJc w:val="left"/>
      <w:pPr>
        <w:ind w:left="990" w:hanging="720"/>
      </w:pPr>
      <w:rPr>
        <w:rFonts w:hint="default"/>
        <w:b/>
        <w:bCs/>
        <w:i w:val="0"/>
        <w:iCs/>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7960F7C"/>
    <w:multiLevelType w:val="hybridMultilevel"/>
    <w:tmpl w:val="6AC6C9E2"/>
    <w:lvl w:ilvl="0" w:tplc="04090001">
      <w:start w:val="1"/>
      <w:numFmt w:val="bullet"/>
      <w:lvlText w:val=""/>
      <w:lvlJc w:val="left"/>
      <w:pPr>
        <w:ind w:left="2355" w:hanging="360"/>
      </w:pPr>
      <w:rPr>
        <w:rFonts w:ascii="Symbol" w:hAnsi="Symbol"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9" w15:restartNumberingAfterBreak="0">
    <w:nsid w:val="7C825885"/>
    <w:multiLevelType w:val="hybridMultilevel"/>
    <w:tmpl w:val="9FA61E0C"/>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3A4A92EE">
      <w:start w:val="1"/>
      <w:numFmt w:val="decimal"/>
      <w:lvlText w:val="%3."/>
      <w:lvlJc w:val="right"/>
      <w:pPr>
        <w:ind w:left="1620" w:hanging="180"/>
      </w:pPr>
      <w:rPr>
        <w:rFonts w:ascii="Times New Roman" w:eastAsia="Calibri" w:hAnsi="Calibri" w:cs="Calibri"/>
      </w:rPr>
    </w:lvl>
    <w:lvl w:ilvl="3" w:tplc="A01E50E6">
      <w:start w:val="4"/>
      <w:numFmt w:val="upperRoman"/>
      <w:lvlText w:val="%4&gt;"/>
      <w:lvlJc w:val="left"/>
      <w:pPr>
        <w:ind w:left="3960" w:hanging="720"/>
      </w:pPr>
      <w:rPr>
        <w:rFonts w:hint="default"/>
        <w:b/>
        <w:i w:val="0"/>
        <w:color w:val="232323"/>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56772732">
    <w:abstractNumId w:val="13"/>
  </w:num>
  <w:num w:numId="2" w16cid:durableId="11883333">
    <w:abstractNumId w:val="27"/>
  </w:num>
  <w:num w:numId="3" w16cid:durableId="90971738">
    <w:abstractNumId w:val="29"/>
  </w:num>
  <w:num w:numId="4" w16cid:durableId="861940304">
    <w:abstractNumId w:val="14"/>
  </w:num>
  <w:num w:numId="5" w16cid:durableId="188033187">
    <w:abstractNumId w:val="1"/>
  </w:num>
  <w:num w:numId="6" w16cid:durableId="1057314305">
    <w:abstractNumId w:val="25"/>
  </w:num>
  <w:num w:numId="7" w16cid:durableId="1517574028">
    <w:abstractNumId w:val="19"/>
  </w:num>
  <w:num w:numId="8" w16cid:durableId="1975940209">
    <w:abstractNumId w:val="20"/>
  </w:num>
  <w:num w:numId="9" w16cid:durableId="1329669709">
    <w:abstractNumId w:val="5"/>
  </w:num>
  <w:num w:numId="10" w16cid:durableId="678779497">
    <w:abstractNumId w:val="11"/>
  </w:num>
  <w:num w:numId="11" w16cid:durableId="407994156">
    <w:abstractNumId w:val="2"/>
  </w:num>
  <w:num w:numId="12" w16cid:durableId="706294761">
    <w:abstractNumId w:val="8"/>
  </w:num>
  <w:num w:numId="13" w16cid:durableId="1769693665">
    <w:abstractNumId w:val="10"/>
  </w:num>
  <w:num w:numId="14" w16cid:durableId="1656950215">
    <w:abstractNumId w:val="15"/>
  </w:num>
  <w:num w:numId="15" w16cid:durableId="119157396">
    <w:abstractNumId w:val="4"/>
  </w:num>
  <w:num w:numId="16" w16cid:durableId="1495104862">
    <w:abstractNumId w:val="16"/>
  </w:num>
  <w:num w:numId="17" w16cid:durableId="146630615">
    <w:abstractNumId w:val="0"/>
  </w:num>
  <w:num w:numId="18" w16cid:durableId="900554606">
    <w:abstractNumId w:val="17"/>
  </w:num>
  <w:num w:numId="19" w16cid:durableId="1615134982">
    <w:abstractNumId w:val="21"/>
  </w:num>
  <w:num w:numId="20" w16cid:durableId="1720129197">
    <w:abstractNumId w:val="3"/>
  </w:num>
  <w:num w:numId="21" w16cid:durableId="524052332">
    <w:abstractNumId w:val="22"/>
  </w:num>
  <w:num w:numId="22" w16cid:durableId="2105765527">
    <w:abstractNumId w:val="28"/>
  </w:num>
  <w:num w:numId="23" w16cid:durableId="1278489889">
    <w:abstractNumId w:val="23"/>
  </w:num>
  <w:num w:numId="24" w16cid:durableId="1405105574">
    <w:abstractNumId w:val="18"/>
  </w:num>
  <w:num w:numId="25" w16cid:durableId="1140340893">
    <w:abstractNumId w:val="7"/>
  </w:num>
  <w:num w:numId="26" w16cid:durableId="1514876895">
    <w:abstractNumId w:val="9"/>
  </w:num>
  <w:num w:numId="27" w16cid:durableId="1555389441">
    <w:abstractNumId w:val="24"/>
  </w:num>
  <w:num w:numId="28" w16cid:durableId="1695186543">
    <w:abstractNumId w:val="12"/>
  </w:num>
  <w:num w:numId="29" w16cid:durableId="1721662963">
    <w:abstractNumId w:val="6"/>
  </w:num>
  <w:num w:numId="30" w16cid:durableId="132682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B6"/>
    <w:rsid w:val="00001276"/>
    <w:rsid w:val="00005E3E"/>
    <w:rsid w:val="0001018A"/>
    <w:rsid w:val="00011B94"/>
    <w:rsid w:val="00016D5B"/>
    <w:rsid w:val="00024217"/>
    <w:rsid w:val="00027B86"/>
    <w:rsid w:val="00030164"/>
    <w:rsid w:val="00042F41"/>
    <w:rsid w:val="000467AA"/>
    <w:rsid w:val="00047098"/>
    <w:rsid w:val="00050C79"/>
    <w:rsid w:val="0006016D"/>
    <w:rsid w:val="000634F7"/>
    <w:rsid w:val="000668D0"/>
    <w:rsid w:val="000705D9"/>
    <w:rsid w:val="00073961"/>
    <w:rsid w:val="000A6137"/>
    <w:rsid w:val="000A6FDD"/>
    <w:rsid w:val="000A79E1"/>
    <w:rsid w:val="000C11B0"/>
    <w:rsid w:val="000C1583"/>
    <w:rsid w:val="000C2293"/>
    <w:rsid w:val="000D139B"/>
    <w:rsid w:val="000D7479"/>
    <w:rsid w:val="000E0ACD"/>
    <w:rsid w:val="000E10A4"/>
    <w:rsid w:val="000F18CE"/>
    <w:rsid w:val="000F48BB"/>
    <w:rsid w:val="00104737"/>
    <w:rsid w:val="00122214"/>
    <w:rsid w:val="001244BD"/>
    <w:rsid w:val="001250F5"/>
    <w:rsid w:val="00127A8E"/>
    <w:rsid w:val="001300DA"/>
    <w:rsid w:val="001345B7"/>
    <w:rsid w:val="00137742"/>
    <w:rsid w:val="001465F3"/>
    <w:rsid w:val="0015047E"/>
    <w:rsid w:val="00155EBC"/>
    <w:rsid w:val="001609FA"/>
    <w:rsid w:val="00166B36"/>
    <w:rsid w:val="0018082E"/>
    <w:rsid w:val="00195898"/>
    <w:rsid w:val="001A52B4"/>
    <w:rsid w:val="001A697D"/>
    <w:rsid w:val="001B08D8"/>
    <w:rsid w:val="001B3443"/>
    <w:rsid w:val="001B379F"/>
    <w:rsid w:val="001C2818"/>
    <w:rsid w:val="001C651C"/>
    <w:rsid w:val="001D05D3"/>
    <w:rsid w:val="001D187F"/>
    <w:rsid w:val="001D371A"/>
    <w:rsid w:val="001F0F6C"/>
    <w:rsid w:val="001F43A2"/>
    <w:rsid w:val="001F4E9D"/>
    <w:rsid w:val="00200D8A"/>
    <w:rsid w:val="002165B7"/>
    <w:rsid w:val="0021700E"/>
    <w:rsid w:val="0022584A"/>
    <w:rsid w:val="0022591E"/>
    <w:rsid w:val="00232081"/>
    <w:rsid w:val="002347A6"/>
    <w:rsid w:val="00236C05"/>
    <w:rsid w:val="002439F5"/>
    <w:rsid w:val="002456E7"/>
    <w:rsid w:val="00245A0F"/>
    <w:rsid w:val="00257496"/>
    <w:rsid w:val="00264C53"/>
    <w:rsid w:val="00266905"/>
    <w:rsid w:val="002724E3"/>
    <w:rsid w:val="00275050"/>
    <w:rsid w:val="00283AE1"/>
    <w:rsid w:val="00283FF2"/>
    <w:rsid w:val="00294673"/>
    <w:rsid w:val="00297952"/>
    <w:rsid w:val="002A6F13"/>
    <w:rsid w:val="002A7ED7"/>
    <w:rsid w:val="002B0EC3"/>
    <w:rsid w:val="002B4F30"/>
    <w:rsid w:val="002C2875"/>
    <w:rsid w:val="002C3094"/>
    <w:rsid w:val="002C54D8"/>
    <w:rsid w:val="002C723A"/>
    <w:rsid w:val="002D208F"/>
    <w:rsid w:val="002E4942"/>
    <w:rsid w:val="002E7A3D"/>
    <w:rsid w:val="002F097F"/>
    <w:rsid w:val="002F12D7"/>
    <w:rsid w:val="002F39B9"/>
    <w:rsid w:val="00300DFF"/>
    <w:rsid w:val="003017F9"/>
    <w:rsid w:val="00305ACC"/>
    <w:rsid w:val="00317DD2"/>
    <w:rsid w:val="00320EDC"/>
    <w:rsid w:val="00322FF8"/>
    <w:rsid w:val="003230C6"/>
    <w:rsid w:val="003448AB"/>
    <w:rsid w:val="00347629"/>
    <w:rsid w:val="003562B8"/>
    <w:rsid w:val="00360234"/>
    <w:rsid w:val="00362C87"/>
    <w:rsid w:val="00367A97"/>
    <w:rsid w:val="00367AA7"/>
    <w:rsid w:val="00375FB2"/>
    <w:rsid w:val="00382672"/>
    <w:rsid w:val="00383924"/>
    <w:rsid w:val="00387D96"/>
    <w:rsid w:val="00394438"/>
    <w:rsid w:val="00394443"/>
    <w:rsid w:val="00395CE4"/>
    <w:rsid w:val="00397125"/>
    <w:rsid w:val="003B0788"/>
    <w:rsid w:val="003B56BB"/>
    <w:rsid w:val="003B636D"/>
    <w:rsid w:val="003B6989"/>
    <w:rsid w:val="003B7A62"/>
    <w:rsid w:val="003C6086"/>
    <w:rsid w:val="003C7679"/>
    <w:rsid w:val="003C7DC7"/>
    <w:rsid w:val="003D347B"/>
    <w:rsid w:val="003F058C"/>
    <w:rsid w:val="003F62A1"/>
    <w:rsid w:val="0040051D"/>
    <w:rsid w:val="004011A3"/>
    <w:rsid w:val="004044AC"/>
    <w:rsid w:val="00405909"/>
    <w:rsid w:val="0041097E"/>
    <w:rsid w:val="00412FAB"/>
    <w:rsid w:val="004131E7"/>
    <w:rsid w:val="004136EB"/>
    <w:rsid w:val="00413942"/>
    <w:rsid w:val="00417481"/>
    <w:rsid w:val="0042607E"/>
    <w:rsid w:val="004277B0"/>
    <w:rsid w:val="00430B52"/>
    <w:rsid w:val="00436E74"/>
    <w:rsid w:val="004416D7"/>
    <w:rsid w:val="0044354F"/>
    <w:rsid w:val="00444C1C"/>
    <w:rsid w:val="00444D8E"/>
    <w:rsid w:val="0045260B"/>
    <w:rsid w:val="004544B4"/>
    <w:rsid w:val="00456BF3"/>
    <w:rsid w:val="004574B6"/>
    <w:rsid w:val="00461A90"/>
    <w:rsid w:val="00467915"/>
    <w:rsid w:val="0047003E"/>
    <w:rsid w:val="004869A5"/>
    <w:rsid w:val="0049542A"/>
    <w:rsid w:val="004A45C3"/>
    <w:rsid w:val="004A7C34"/>
    <w:rsid w:val="004B230E"/>
    <w:rsid w:val="004B60B8"/>
    <w:rsid w:val="004C0B37"/>
    <w:rsid w:val="004C55FF"/>
    <w:rsid w:val="004D573E"/>
    <w:rsid w:val="004E314E"/>
    <w:rsid w:val="004F07C0"/>
    <w:rsid w:val="004F5784"/>
    <w:rsid w:val="00503022"/>
    <w:rsid w:val="00504035"/>
    <w:rsid w:val="00512F32"/>
    <w:rsid w:val="00514AF1"/>
    <w:rsid w:val="00530F03"/>
    <w:rsid w:val="0053488E"/>
    <w:rsid w:val="0053489D"/>
    <w:rsid w:val="00534970"/>
    <w:rsid w:val="005402CD"/>
    <w:rsid w:val="00553920"/>
    <w:rsid w:val="00560580"/>
    <w:rsid w:val="00563EA6"/>
    <w:rsid w:val="0059164D"/>
    <w:rsid w:val="0059645F"/>
    <w:rsid w:val="005A5A6B"/>
    <w:rsid w:val="005A5B60"/>
    <w:rsid w:val="005A5CCD"/>
    <w:rsid w:val="005A6CD1"/>
    <w:rsid w:val="005B17B5"/>
    <w:rsid w:val="005D369D"/>
    <w:rsid w:val="005D5A22"/>
    <w:rsid w:val="005D6F45"/>
    <w:rsid w:val="005E0F86"/>
    <w:rsid w:val="005E250B"/>
    <w:rsid w:val="005E2517"/>
    <w:rsid w:val="005E6D11"/>
    <w:rsid w:val="005F527B"/>
    <w:rsid w:val="005F7BC0"/>
    <w:rsid w:val="0060635F"/>
    <w:rsid w:val="006102BD"/>
    <w:rsid w:val="006120A0"/>
    <w:rsid w:val="006156ED"/>
    <w:rsid w:val="0062177D"/>
    <w:rsid w:val="00622BA8"/>
    <w:rsid w:val="006257B9"/>
    <w:rsid w:val="00627BB4"/>
    <w:rsid w:val="00642D72"/>
    <w:rsid w:val="00647403"/>
    <w:rsid w:val="0065045B"/>
    <w:rsid w:val="00650F09"/>
    <w:rsid w:val="00654155"/>
    <w:rsid w:val="00661B61"/>
    <w:rsid w:val="00663095"/>
    <w:rsid w:val="006649D0"/>
    <w:rsid w:val="00666B0B"/>
    <w:rsid w:val="00667A4A"/>
    <w:rsid w:val="00673AC2"/>
    <w:rsid w:val="00675A23"/>
    <w:rsid w:val="00677152"/>
    <w:rsid w:val="006811D2"/>
    <w:rsid w:val="00691632"/>
    <w:rsid w:val="00691AAC"/>
    <w:rsid w:val="00696A88"/>
    <w:rsid w:val="00696A89"/>
    <w:rsid w:val="006A0DC5"/>
    <w:rsid w:val="006A100B"/>
    <w:rsid w:val="006A4974"/>
    <w:rsid w:val="006B4528"/>
    <w:rsid w:val="006B7C74"/>
    <w:rsid w:val="006C012B"/>
    <w:rsid w:val="006D53F4"/>
    <w:rsid w:val="006D6FBA"/>
    <w:rsid w:val="006D71C9"/>
    <w:rsid w:val="006D7860"/>
    <w:rsid w:val="006E3109"/>
    <w:rsid w:val="006E5954"/>
    <w:rsid w:val="006E7A77"/>
    <w:rsid w:val="006F2573"/>
    <w:rsid w:val="006F2B09"/>
    <w:rsid w:val="006F50FB"/>
    <w:rsid w:val="006F5C78"/>
    <w:rsid w:val="0070209A"/>
    <w:rsid w:val="00705484"/>
    <w:rsid w:val="00717B41"/>
    <w:rsid w:val="007225DD"/>
    <w:rsid w:val="00722E63"/>
    <w:rsid w:val="00725B5C"/>
    <w:rsid w:val="0072673D"/>
    <w:rsid w:val="00727693"/>
    <w:rsid w:val="00736993"/>
    <w:rsid w:val="0073751E"/>
    <w:rsid w:val="00740D91"/>
    <w:rsid w:val="00747753"/>
    <w:rsid w:val="00756162"/>
    <w:rsid w:val="007655E1"/>
    <w:rsid w:val="007724E6"/>
    <w:rsid w:val="0077434F"/>
    <w:rsid w:val="007758BF"/>
    <w:rsid w:val="00782ACA"/>
    <w:rsid w:val="00782BA7"/>
    <w:rsid w:val="00782CF8"/>
    <w:rsid w:val="007870E1"/>
    <w:rsid w:val="00796975"/>
    <w:rsid w:val="007B039C"/>
    <w:rsid w:val="007B177D"/>
    <w:rsid w:val="007B436C"/>
    <w:rsid w:val="007B54F9"/>
    <w:rsid w:val="007C14DD"/>
    <w:rsid w:val="007C46FA"/>
    <w:rsid w:val="007C7685"/>
    <w:rsid w:val="007D0D97"/>
    <w:rsid w:val="007D54B6"/>
    <w:rsid w:val="007D5759"/>
    <w:rsid w:val="007D5E7A"/>
    <w:rsid w:val="007E11C0"/>
    <w:rsid w:val="007E7F71"/>
    <w:rsid w:val="007F21DE"/>
    <w:rsid w:val="007F3640"/>
    <w:rsid w:val="007F555A"/>
    <w:rsid w:val="00801DAE"/>
    <w:rsid w:val="00802458"/>
    <w:rsid w:val="00804F7F"/>
    <w:rsid w:val="008058D2"/>
    <w:rsid w:val="00806D30"/>
    <w:rsid w:val="008079CC"/>
    <w:rsid w:val="008108BD"/>
    <w:rsid w:val="00810B03"/>
    <w:rsid w:val="00821341"/>
    <w:rsid w:val="00824E5F"/>
    <w:rsid w:val="008273F7"/>
    <w:rsid w:val="00842F7B"/>
    <w:rsid w:val="00844875"/>
    <w:rsid w:val="0084612F"/>
    <w:rsid w:val="008558C3"/>
    <w:rsid w:val="008606E0"/>
    <w:rsid w:val="008658D7"/>
    <w:rsid w:val="00867E36"/>
    <w:rsid w:val="008708DB"/>
    <w:rsid w:val="00872CD0"/>
    <w:rsid w:val="0087493D"/>
    <w:rsid w:val="008864E6"/>
    <w:rsid w:val="00886B25"/>
    <w:rsid w:val="00891479"/>
    <w:rsid w:val="00892AC5"/>
    <w:rsid w:val="00892E4B"/>
    <w:rsid w:val="0089305E"/>
    <w:rsid w:val="008D0AC9"/>
    <w:rsid w:val="008D3A7A"/>
    <w:rsid w:val="008D43F1"/>
    <w:rsid w:val="008E55BB"/>
    <w:rsid w:val="008F3E73"/>
    <w:rsid w:val="009130DC"/>
    <w:rsid w:val="00916505"/>
    <w:rsid w:val="00923B25"/>
    <w:rsid w:val="00930DC5"/>
    <w:rsid w:val="0093703A"/>
    <w:rsid w:val="0095691E"/>
    <w:rsid w:val="00967876"/>
    <w:rsid w:val="0099557B"/>
    <w:rsid w:val="009956AB"/>
    <w:rsid w:val="009978DA"/>
    <w:rsid w:val="009A1753"/>
    <w:rsid w:val="009B290D"/>
    <w:rsid w:val="009B3C71"/>
    <w:rsid w:val="009C24F7"/>
    <w:rsid w:val="009C3B26"/>
    <w:rsid w:val="009C442D"/>
    <w:rsid w:val="009C5BA2"/>
    <w:rsid w:val="009C7334"/>
    <w:rsid w:val="009D1F04"/>
    <w:rsid w:val="009D3EA0"/>
    <w:rsid w:val="009E1308"/>
    <w:rsid w:val="009E7A3A"/>
    <w:rsid w:val="009F1A41"/>
    <w:rsid w:val="009F3C89"/>
    <w:rsid w:val="00A02200"/>
    <w:rsid w:val="00A05EA0"/>
    <w:rsid w:val="00A12D0E"/>
    <w:rsid w:val="00A14BB1"/>
    <w:rsid w:val="00A1759E"/>
    <w:rsid w:val="00A22641"/>
    <w:rsid w:val="00A27BF0"/>
    <w:rsid w:val="00A31788"/>
    <w:rsid w:val="00A35DDE"/>
    <w:rsid w:val="00A375EB"/>
    <w:rsid w:val="00A57FBB"/>
    <w:rsid w:val="00A621B6"/>
    <w:rsid w:val="00A63D34"/>
    <w:rsid w:val="00A67987"/>
    <w:rsid w:val="00A67A15"/>
    <w:rsid w:val="00A7006F"/>
    <w:rsid w:val="00A71894"/>
    <w:rsid w:val="00A72025"/>
    <w:rsid w:val="00A727D3"/>
    <w:rsid w:val="00A74F06"/>
    <w:rsid w:val="00A76980"/>
    <w:rsid w:val="00A819DB"/>
    <w:rsid w:val="00A82016"/>
    <w:rsid w:val="00A8311B"/>
    <w:rsid w:val="00A9077D"/>
    <w:rsid w:val="00A964E1"/>
    <w:rsid w:val="00AA2594"/>
    <w:rsid w:val="00AA28E6"/>
    <w:rsid w:val="00AA4468"/>
    <w:rsid w:val="00AB2308"/>
    <w:rsid w:val="00AB75DB"/>
    <w:rsid w:val="00AC1F74"/>
    <w:rsid w:val="00AC7FAF"/>
    <w:rsid w:val="00AD1CA6"/>
    <w:rsid w:val="00AD5123"/>
    <w:rsid w:val="00AD54FE"/>
    <w:rsid w:val="00AE391E"/>
    <w:rsid w:val="00AE535F"/>
    <w:rsid w:val="00AE579A"/>
    <w:rsid w:val="00AF4083"/>
    <w:rsid w:val="00B04C15"/>
    <w:rsid w:val="00B1288E"/>
    <w:rsid w:val="00B133B1"/>
    <w:rsid w:val="00B16BBE"/>
    <w:rsid w:val="00B22047"/>
    <w:rsid w:val="00B23EBC"/>
    <w:rsid w:val="00B23F6A"/>
    <w:rsid w:val="00B330BF"/>
    <w:rsid w:val="00B4180E"/>
    <w:rsid w:val="00B4343C"/>
    <w:rsid w:val="00B50D17"/>
    <w:rsid w:val="00B51B7B"/>
    <w:rsid w:val="00B61440"/>
    <w:rsid w:val="00B666DD"/>
    <w:rsid w:val="00B67153"/>
    <w:rsid w:val="00B748E1"/>
    <w:rsid w:val="00B77334"/>
    <w:rsid w:val="00B8080C"/>
    <w:rsid w:val="00B811F2"/>
    <w:rsid w:val="00B86F5D"/>
    <w:rsid w:val="00B9359B"/>
    <w:rsid w:val="00B95057"/>
    <w:rsid w:val="00BA05E7"/>
    <w:rsid w:val="00BA38D3"/>
    <w:rsid w:val="00BA4B59"/>
    <w:rsid w:val="00BB0B02"/>
    <w:rsid w:val="00BB18CF"/>
    <w:rsid w:val="00BB504D"/>
    <w:rsid w:val="00BB76EA"/>
    <w:rsid w:val="00BC40A9"/>
    <w:rsid w:val="00BC4668"/>
    <w:rsid w:val="00BC4BCB"/>
    <w:rsid w:val="00BD05C0"/>
    <w:rsid w:val="00BD2736"/>
    <w:rsid w:val="00BD42C4"/>
    <w:rsid w:val="00BE01FB"/>
    <w:rsid w:val="00BE0809"/>
    <w:rsid w:val="00BE1F79"/>
    <w:rsid w:val="00BF2509"/>
    <w:rsid w:val="00BF35C2"/>
    <w:rsid w:val="00C02220"/>
    <w:rsid w:val="00C02ED0"/>
    <w:rsid w:val="00C05FA8"/>
    <w:rsid w:val="00C22F28"/>
    <w:rsid w:val="00C272EB"/>
    <w:rsid w:val="00C27B5B"/>
    <w:rsid w:val="00C3337E"/>
    <w:rsid w:val="00C60762"/>
    <w:rsid w:val="00C61B60"/>
    <w:rsid w:val="00C710BA"/>
    <w:rsid w:val="00C71D8C"/>
    <w:rsid w:val="00C7243B"/>
    <w:rsid w:val="00C754C4"/>
    <w:rsid w:val="00C9410A"/>
    <w:rsid w:val="00C95731"/>
    <w:rsid w:val="00C96822"/>
    <w:rsid w:val="00CA1E5A"/>
    <w:rsid w:val="00CC2DA0"/>
    <w:rsid w:val="00CD0ABC"/>
    <w:rsid w:val="00CD6F50"/>
    <w:rsid w:val="00CE4592"/>
    <w:rsid w:val="00CF1EC7"/>
    <w:rsid w:val="00CF4947"/>
    <w:rsid w:val="00CF6904"/>
    <w:rsid w:val="00D04314"/>
    <w:rsid w:val="00D04D7B"/>
    <w:rsid w:val="00D050DB"/>
    <w:rsid w:val="00D16BD5"/>
    <w:rsid w:val="00D17BA0"/>
    <w:rsid w:val="00D243A2"/>
    <w:rsid w:val="00D2682E"/>
    <w:rsid w:val="00D34764"/>
    <w:rsid w:val="00D450EB"/>
    <w:rsid w:val="00D51B71"/>
    <w:rsid w:val="00D64C6D"/>
    <w:rsid w:val="00D8016D"/>
    <w:rsid w:val="00D916D5"/>
    <w:rsid w:val="00DA70BC"/>
    <w:rsid w:val="00DB593B"/>
    <w:rsid w:val="00DB7880"/>
    <w:rsid w:val="00DD443D"/>
    <w:rsid w:val="00DD54F1"/>
    <w:rsid w:val="00DD588B"/>
    <w:rsid w:val="00DE03F3"/>
    <w:rsid w:val="00DE225C"/>
    <w:rsid w:val="00DE2835"/>
    <w:rsid w:val="00DF7591"/>
    <w:rsid w:val="00E04CFA"/>
    <w:rsid w:val="00E10038"/>
    <w:rsid w:val="00E1112E"/>
    <w:rsid w:val="00E115FE"/>
    <w:rsid w:val="00E13102"/>
    <w:rsid w:val="00E25E8C"/>
    <w:rsid w:val="00E343E1"/>
    <w:rsid w:val="00E37781"/>
    <w:rsid w:val="00E41005"/>
    <w:rsid w:val="00E41407"/>
    <w:rsid w:val="00E42753"/>
    <w:rsid w:val="00E5074F"/>
    <w:rsid w:val="00E52C8E"/>
    <w:rsid w:val="00E538B8"/>
    <w:rsid w:val="00E55546"/>
    <w:rsid w:val="00E56D4D"/>
    <w:rsid w:val="00E602D1"/>
    <w:rsid w:val="00E7304D"/>
    <w:rsid w:val="00E8075F"/>
    <w:rsid w:val="00E80856"/>
    <w:rsid w:val="00E857E3"/>
    <w:rsid w:val="00E93F61"/>
    <w:rsid w:val="00E97145"/>
    <w:rsid w:val="00EA042A"/>
    <w:rsid w:val="00EA72DF"/>
    <w:rsid w:val="00EB0676"/>
    <w:rsid w:val="00EB0ECA"/>
    <w:rsid w:val="00EB7DB8"/>
    <w:rsid w:val="00EC5EBE"/>
    <w:rsid w:val="00ED0342"/>
    <w:rsid w:val="00ED0A6F"/>
    <w:rsid w:val="00EE0758"/>
    <w:rsid w:val="00EE32D9"/>
    <w:rsid w:val="00EE67CE"/>
    <w:rsid w:val="00EE6ACC"/>
    <w:rsid w:val="00EF6FD9"/>
    <w:rsid w:val="00F01C64"/>
    <w:rsid w:val="00F16431"/>
    <w:rsid w:val="00F2433B"/>
    <w:rsid w:val="00F25A83"/>
    <w:rsid w:val="00F307C0"/>
    <w:rsid w:val="00F432C7"/>
    <w:rsid w:val="00F46B95"/>
    <w:rsid w:val="00F507E6"/>
    <w:rsid w:val="00F55E6B"/>
    <w:rsid w:val="00F650E5"/>
    <w:rsid w:val="00F6669B"/>
    <w:rsid w:val="00F66964"/>
    <w:rsid w:val="00F74FCB"/>
    <w:rsid w:val="00F81421"/>
    <w:rsid w:val="00F84BFE"/>
    <w:rsid w:val="00F85AE3"/>
    <w:rsid w:val="00F924B4"/>
    <w:rsid w:val="00F9372C"/>
    <w:rsid w:val="00F94159"/>
    <w:rsid w:val="00F962BF"/>
    <w:rsid w:val="00FA06B8"/>
    <w:rsid w:val="00FA110C"/>
    <w:rsid w:val="00FA35FE"/>
    <w:rsid w:val="00FB4707"/>
    <w:rsid w:val="00FB6B48"/>
    <w:rsid w:val="00FC5D1D"/>
    <w:rsid w:val="00FD13EC"/>
    <w:rsid w:val="00FD61EF"/>
    <w:rsid w:val="00FF3A1C"/>
    <w:rsid w:val="00FF470F"/>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F4365"/>
  <w15:chartTrackingRefBased/>
  <w15:docId w15:val="{7B7F9103-FD9D-4140-956A-4221B9B0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9B"/>
    <w:pPr>
      <w:widowControl w:val="0"/>
      <w:autoSpaceDE w:val="0"/>
      <w:autoSpaceDN w:val="0"/>
      <w:spacing w:after="0" w:line="240" w:lineRule="auto"/>
    </w:pPr>
    <w:rPr>
      <w:rFonts w:ascii="Calibri" w:eastAsia="Calibri" w:hAnsi="Calibri" w:cs="Calibri"/>
      <w:kern w:val="0"/>
      <w14:ligatures w14:val="none"/>
    </w:rPr>
  </w:style>
  <w:style w:type="paragraph" w:styleId="Heading2">
    <w:name w:val="heading 2"/>
    <w:basedOn w:val="Normal"/>
    <w:link w:val="Heading2Char"/>
    <w:uiPriority w:val="9"/>
    <w:unhideWhenUsed/>
    <w:qFormat/>
    <w:rsid w:val="00B9359B"/>
    <w:pPr>
      <w:spacing w:before="103"/>
      <w:ind w:left="1755" w:right="1755"/>
      <w:jc w:val="center"/>
      <w:outlineLvl w:val="1"/>
    </w:pPr>
    <w:rPr>
      <w:rFonts w:ascii="Times New Roman" w:eastAsia="Times New Roman" w:hAnsi="Times New Roman" w:cs="Times New Roman"/>
      <w:b/>
      <w:bCs/>
      <w:sz w:val="32"/>
      <w:szCs w:val="32"/>
    </w:rPr>
  </w:style>
  <w:style w:type="paragraph" w:styleId="Heading4">
    <w:name w:val="heading 4"/>
    <w:basedOn w:val="Normal"/>
    <w:link w:val="Heading4Char"/>
    <w:uiPriority w:val="9"/>
    <w:unhideWhenUsed/>
    <w:qFormat/>
    <w:rsid w:val="00B9359B"/>
    <w:pPr>
      <w:ind w:left="720"/>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unhideWhenUsed/>
    <w:qFormat/>
    <w:rsid w:val="00B9359B"/>
    <w:pPr>
      <w:ind w:left="72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109"/>
    <w:pPr>
      <w:tabs>
        <w:tab w:val="center" w:pos="4680"/>
        <w:tab w:val="right" w:pos="9360"/>
      </w:tabs>
    </w:pPr>
  </w:style>
  <w:style w:type="character" w:customStyle="1" w:styleId="HeaderChar">
    <w:name w:val="Header Char"/>
    <w:basedOn w:val="DefaultParagraphFont"/>
    <w:link w:val="Header"/>
    <w:uiPriority w:val="99"/>
    <w:rsid w:val="006E3109"/>
  </w:style>
  <w:style w:type="paragraph" w:styleId="Footer">
    <w:name w:val="footer"/>
    <w:basedOn w:val="Normal"/>
    <w:link w:val="FooterChar"/>
    <w:uiPriority w:val="99"/>
    <w:unhideWhenUsed/>
    <w:rsid w:val="006E3109"/>
    <w:pPr>
      <w:tabs>
        <w:tab w:val="center" w:pos="4680"/>
        <w:tab w:val="right" w:pos="9360"/>
      </w:tabs>
    </w:pPr>
  </w:style>
  <w:style w:type="character" w:customStyle="1" w:styleId="FooterChar">
    <w:name w:val="Footer Char"/>
    <w:basedOn w:val="DefaultParagraphFont"/>
    <w:link w:val="Footer"/>
    <w:uiPriority w:val="99"/>
    <w:rsid w:val="006E3109"/>
  </w:style>
  <w:style w:type="character" w:customStyle="1" w:styleId="Heading2Char">
    <w:name w:val="Heading 2 Char"/>
    <w:basedOn w:val="DefaultParagraphFont"/>
    <w:link w:val="Heading2"/>
    <w:uiPriority w:val="9"/>
    <w:rsid w:val="00B9359B"/>
    <w:rPr>
      <w:rFonts w:ascii="Times New Roman" w:eastAsia="Times New Roman" w:hAnsi="Times New Roman" w:cs="Times New Roman"/>
      <w:b/>
      <w:bCs/>
      <w:kern w:val="0"/>
      <w:sz w:val="32"/>
      <w:szCs w:val="32"/>
      <w14:ligatures w14:val="none"/>
    </w:rPr>
  </w:style>
  <w:style w:type="character" w:customStyle="1" w:styleId="Heading4Char">
    <w:name w:val="Heading 4 Char"/>
    <w:basedOn w:val="DefaultParagraphFont"/>
    <w:link w:val="Heading4"/>
    <w:uiPriority w:val="9"/>
    <w:rsid w:val="00B9359B"/>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B9359B"/>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B9359B"/>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9359B"/>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B9359B"/>
    <w:pPr>
      <w:ind w:left="1440" w:hanging="360"/>
    </w:pPr>
  </w:style>
  <w:style w:type="paragraph" w:customStyle="1" w:styleId="TableParagraph">
    <w:name w:val="Table Paragraph"/>
    <w:basedOn w:val="Normal"/>
    <w:uiPriority w:val="1"/>
    <w:qFormat/>
    <w:rsid w:val="00B9359B"/>
  </w:style>
  <w:style w:type="paragraph" w:styleId="Revision">
    <w:name w:val="Revision"/>
    <w:hidden/>
    <w:uiPriority w:val="99"/>
    <w:semiHidden/>
    <w:rsid w:val="0059164D"/>
    <w:pPr>
      <w:spacing w:after="0" w:line="240" w:lineRule="auto"/>
    </w:pPr>
    <w:rPr>
      <w:rFonts w:ascii="Calibri" w:eastAsia="Calibri" w:hAnsi="Calibri" w:cs="Calibri"/>
      <w:kern w:val="0"/>
      <w14:ligatures w14:val="none"/>
    </w:rPr>
  </w:style>
  <w:style w:type="numbering" w:customStyle="1" w:styleId="CurrentList1">
    <w:name w:val="Current List1"/>
    <w:uiPriority w:val="99"/>
    <w:rsid w:val="00BC4BC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hpiv.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451E765FDE64EEDAADC86B6FA03A3AE"/>
        <w:category>
          <w:name w:val="General"/>
          <w:gallery w:val="placeholder"/>
        </w:category>
        <w:types>
          <w:type w:val="bbPlcHdr"/>
        </w:types>
        <w:behaviors>
          <w:behavior w:val="content"/>
        </w:behaviors>
        <w:guid w:val="{F03ACC5B-3561-4A4A-93E5-ABBE6BDA0FD5}"/>
      </w:docPartPr>
      <w:docPartBody>
        <w:p w:rsidR="001F7D45" w:rsidRDefault="00CD358C" w:rsidP="00CD358C">
          <w:pPr>
            <w:pStyle w:val="9451E765FDE64EEDAADC86B6FA03A3A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C"/>
    <w:rsid w:val="00073961"/>
    <w:rsid w:val="001F7D45"/>
    <w:rsid w:val="00215AB8"/>
    <w:rsid w:val="00257CD9"/>
    <w:rsid w:val="00285488"/>
    <w:rsid w:val="00296193"/>
    <w:rsid w:val="002C3FE4"/>
    <w:rsid w:val="00326F47"/>
    <w:rsid w:val="003B0C5E"/>
    <w:rsid w:val="003B7778"/>
    <w:rsid w:val="00466110"/>
    <w:rsid w:val="004C01E1"/>
    <w:rsid w:val="00503DC0"/>
    <w:rsid w:val="005127F9"/>
    <w:rsid w:val="00560580"/>
    <w:rsid w:val="005A77BB"/>
    <w:rsid w:val="00691474"/>
    <w:rsid w:val="007225DD"/>
    <w:rsid w:val="007B0C09"/>
    <w:rsid w:val="00833CE0"/>
    <w:rsid w:val="0085666C"/>
    <w:rsid w:val="00887344"/>
    <w:rsid w:val="008C48DA"/>
    <w:rsid w:val="008D2D32"/>
    <w:rsid w:val="009E1308"/>
    <w:rsid w:val="00BA1C52"/>
    <w:rsid w:val="00BB7DAC"/>
    <w:rsid w:val="00CB307C"/>
    <w:rsid w:val="00CD358C"/>
    <w:rsid w:val="00D8025E"/>
    <w:rsid w:val="00E10CDE"/>
    <w:rsid w:val="00E3051E"/>
    <w:rsid w:val="00E33247"/>
    <w:rsid w:val="00E34297"/>
    <w:rsid w:val="00F66964"/>
    <w:rsid w:val="00F8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51E765FDE64EEDAADC86B6FA03A3AE">
    <w:name w:val="9451E765FDE64EEDAADC86B6FA03A3AE"/>
    <w:rsid w:val="00CD35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05863B30C8149945F3243020B0FDE" ma:contentTypeVersion="13" ma:contentTypeDescription="Create a new document." ma:contentTypeScope="" ma:versionID="5c4c1456f2dcdcf33a9c732863a63b3b">
  <xsd:schema xmlns:xsd="http://www.w3.org/2001/XMLSchema" xmlns:xs="http://www.w3.org/2001/XMLSchema" xmlns:p="http://schemas.microsoft.com/office/2006/metadata/properties" xmlns:ns2="370b90f7-7327-4f7f-938d-e0d91407f275" xmlns:ns3="53bd9f4a-28ad-4021-9d0d-cb701bfd539b" targetNamespace="http://schemas.microsoft.com/office/2006/metadata/properties" ma:root="true" ma:fieldsID="c4c6cda270d4e5f17cef238f8eeb5e0d" ns2:_="" ns3:_="">
    <xsd:import namespace="370b90f7-7327-4f7f-938d-e0d91407f275"/>
    <xsd:import namespace="53bd9f4a-28ad-4021-9d0d-cb701bfd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b90f7-7327-4f7f-938d-e0d91407f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11ee3ce-09b2-4869-983e-d87c94ff368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d9f4a-28ad-4021-9d0d-cb701bfd53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facce08-e92c-42dd-87df-6419d90d7b5f}" ma:internalName="TaxCatchAll" ma:showField="CatchAllData" ma:web="53bd9f4a-28ad-4021-9d0d-cb701bfd539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0b90f7-7327-4f7f-938d-e0d91407f275">
      <Terms xmlns="http://schemas.microsoft.com/office/infopath/2007/PartnerControls"/>
    </lcf76f155ced4ddcb4097134ff3c332f>
    <TaxCatchAll xmlns="53bd9f4a-28ad-4021-9d0d-cb701bfd539b" xsi:nil="true"/>
  </documentManagement>
</p:properties>
</file>

<file path=customXml/itemProps1.xml><?xml version="1.0" encoding="utf-8"?>
<ds:datastoreItem xmlns:ds="http://schemas.openxmlformats.org/officeDocument/2006/customXml" ds:itemID="{1F195E6A-095E-460D-8F0F-8E3BF417B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b90f7-7327-4f7f-938d-e0d91407f275"/>
    <ds:schemaRef ds:uri="53bd9f4a-28ad-4021-9d0d-cb701bfd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5950F-48F4-4BCC-A992-693468FAED7A}">
  <ds:schemaRefs>
    <ds:schemaRef ds:uri="http://schemas.microsoft.com/sharepoint/v3/contenttype/forms"/>
  </ds:schemaRefs>
</ds:datastoreItem>
</file>

<file path=customXml/itemProps3.xml><?xml version="1.0" encoding="utf-8"?>
<ds:datastoreItem xmlns:ds="http://schemas.openxmlformats.org/officeDocument/2006/customXml" ds:itemID="{07C89C22-9B23-4DB1-89A4-F4883C050B8B}">
  <ds:schemaRefs>
    <ds:schemaRef ds:uri="http://schemas.microsoft.com/office/2006/metadata/properties"/>
    <ds:schemaRef ds:uri="http://schemas.microsoft.com/office/infopath/2007/PartnerControls"/>
    <ds:schemaRef ds:uri="370b90f7-7327-4f7f-938d-e0d91407f275"/>
    <ds:schemaRef ds:uri="53bd9f4a-28ad-4021-9d0d-cb701bfd539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1062</Words>
  <Characters>6056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Ponce</dc:creator>
  <cp:keywords/>
  <dc:description/>
  <cp:lastModifiedBy>Donna Ponce</cp:lastModifiedBy>
  <cp:revision>4</cp:revision>
  <cp:lastPrinted>2024-04-29T20:07:00Z</cp:lastPrinted>
  <dcterms:created xsi:type="dcterms:W3CDTF">2024-05-30T16:31:00Z</dcterms:created>
  <dcterms:modified xsi:type="dcterms:W3CDTF">2024-06-13T22:26:00Z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0x01010069B05863B30C8149945F3243020B0FDE</vt:lpwstr>
  </property>
</Properties>
</file>