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
        <w:tblpPr w:leftFromText="180" w:rightFromText="180" w:vertAnchor="page" w:horzAnchor="margin" w:tblpXSpec="center" w:tblpY="2461"/>
        <w:tblW w:w="10410" w:type="dxa"/>
        <w:tblCellMar>
          <w:top w:w="115" w:type="dxa"/>
          <w:left w:w="115" w:type="dxa"/>
          <w:bottom w:w="115" w:type="dxa"/>
          <w:right w:w="115" w:type="dxa"/>
        </w:tblCellMar>
        <w:tblLook w:val="04A0" w:firstRow="1" w:lastRow="0" w:firstColumn="1" w:lastColumn="0" w:noHBand="0" w:noVBand="1"/>
      </w:tblPr>
      <w:tblGrid>
        <w:gridCol w:w="2076"/>
        <w:gridCol w:w="4309"/>
        <w:gridCol w:w="2266"/>
        <w:gridCol w:w="1759"/>
      </w:tblGrid>
      <w:tr w:rsidR="00CB3CE7" w14:paraId="1B0C75BA" w14:textId="77777777" w:rsidTr="004A3DB3">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0410" w:type="dxa"/>
            <w:gridSpan w:val="4"/>
            <w:tcBorders>
              <w:bottom w:val="single" w:sz="4" w:space="0" w:color="BFBFBF" w:themeColor="background1" w:themeShade="BF"/>
            </w:tcBorders>
            <w:vAlign w:val="center"/>
          </w:tcPr>
          <w:p w14:paraId="0BFE8534" w14:textId="3A72E33B" w:rsidR="00CB3CE7" w:rsidRPr="004A3DB3" w:rsidRDefault="00453218" w:rsidP="00DD5B85">
            <w:pPr>
              <w:ind w:left="0" w:right="0"/>
              <w:rPr>
                <w:rFonts w:ascii="Arial Bold" w:hAnsi="Arial Bold"/>
                <w:b w:val="0"/>
                <w:bCs w:val="0"/>
                <w:caps/>
                <w:sz w:val="20"/>
                <w:szCs w:val="20"/>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7411AD23" wp14:editId="3D77CB3E">
                      <wp:simplePos x="0" y="0"/>
                      <wp:positionH relativeFrom="column">
                        <wp:posOffset>1573530</wp:posOffset>
                      </wp:positionH>
                      <wp:positionV relativeFrom="paragraph">
                        <wp:posOffset>-1072515</wp:posOffset>
                      </wp:positionV>
                      <wp:extent cx="5070475" cy="9017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070475" cy="901700"/>
                              </a:xfrm>
                              <a:prstGeom prst="rect">
                                <a:avLst/>
                              </a:prstGeom>
                              <a:solidFill>
                                <a:schemeClr val="lt1"/>
                              </a:solidFill>
                              <a:ln w="6350">
                                <a:noFill/>
                              </a:ln>
                            </wps:spPr>
                            <wps:txbx>
                              <w:txbxContent>
                                <w:p w14:paraId="4D368EF2" w14:textId="0026E3DB" w:rsidR="00CB3CE7" w:rsidRPr="00C66BE1" w:rsidRDefault="0083624F" w:rsidP="00C66BE1">
                                  <w:pPr>
                                    <w:spacing w:after="200" w:line="240" w:lineRule="auto"/>
                                    <w:ind w:left="0" w:right="54"/>
                                    <w:rPr>
                                      <w:rFonts w:ascii="Arial Bold" w:hAnsi="Arial Bold" w:cs="Times New Roman (Body CS)"/>
                                      <w:b/>
                                      <w:sz w:val="36"/>
                                      <w:szCs w:val="20"/>
                                    </w:rPr>
                                  </w:pPr>
                                  <w:r>
                                    <w:rPr>
                                      <w:rFonts w:ascii="Arial Bold" w:hAnsi="Arial Bold" w:cs="Times New Roman (Body CS)"/>
                                      <w:b/>
                                      <w:sz w:val="36"/>
                                      <w:szCs w:val="20"/>
                                    </w:rPr>
                                    <w:t>Imperial County</w:t>
                                  </w:r>
                                  <w:r w:rsidR="00C66BE1" w:rsidRPr="00C66BE1">
                                    <w:rPr>
                                      <w:rFonts w:ascii="Arial Bold" w:hAnsi="Arial Bold" w:cs="Times New Roman (Body CS)"/>
                                      <w:b/>
                                      <w:sz w:val="36"/>
                                      <w:szCs w:val="20"/>
                                    </w:rPr>
                                    <w:t xml:space="preserve"> </w:t>
                                  </w:r>
                                  <w:r w:rsidR="00A049C3">
                                    <w:rPr>
                                      <w:rFonts w:ascii="Arial Bold" w:hAnsi="Arial Bold" w:cs="Times New Roman (Body CS)"/>
                                      <w:b/>
                                      <w:sz w:val="36"/>
                                      <w:szCs w:val="20"/>
                                    </w:rPr>
                                    <w:br/>
                                  </w:r>
                                  <w:r w:rsidR="00C5195E" w:rsidRPr="00C66BE1">
                                    <w:rPr>
                                      <w:rFonts w:ascii="Arial Bold" w:hAnsi="Arial Bold" w:cs="Times New Roman (Body CS)"/>
                                      <w:b/>
                                      <w:sz w:val="36"/>
                                      <w:szCs w:val="20"/>
                                    </w:rPr>
                                    <w:t>Q</w:t>
                                  </w:r>
                                  <w:r w:rsidR="00636D9A">
                                    <w:rPr>
                                      <w:rFonts w:ascii="Arial Bold" w:hAnsi="Arial Bold" w:cs="Times New Roman (Body CS)"/>
                                      <w:b/>
                                      <w:sz w:val="36"/>
                                      <w:szCs w:val="20"/>
                                    </w:rPr>
                                    <w:t>4</w:t>
                                  </w:r>
                                  <w:r w:rsidR="00C5195E" w:rsidRPr="00C66BE1">
                                    <w:rPr>
                                      <w:rFonts w:ascii="Arial Bold" w:hAnsi="Arial Bold" w:cs="Times New Roman (Body CS)"/>
                                      <w:b/>
                                      <w:sz w:val="36"/>
                                      <w:szCs w:val="20"/>
                                    </w:rPr>
                                    <w:t xml:space="preserve"> Community Advisory Committee Meeting</w:t>
                                  </w:r>
                                </w:p>
                                <w:p w14:paraId="4116B27B" w14:textId="089AB57C" w:rsidR="00CB3CE7" w:rsidRPr="00C66BE1" w:rsidRDefault="00636D9A">
                                  <w:pPr>
                                    <w:ind w:left="0"/>
                                    <w:rPr>
                                      <w:rFonts w:ascii="Arial Bold" w:hAnsi="Arial Bold" w:cs="Times New Roman (Body CS)"/>
                                      <w:b/>
                                      <w:sz w:val="20"/>
                                      <w:szCs w:val="20"/>
                                    </w:rPr>
                                  </w:pPr>
                                  <w:r>
                                    <w:rPr>
                                      <w:rFonts w:ascii="Arial Bold" w:hAnsi="Arial Bold" w:cs="Times New Roman (Body CS)"/>
                                      <w:b/>
                                      <w:sz w:val="20"/>
                                      <w:szCs w:val="20"/>
                                    </w:rPr>
                                    <w:t>December</w:t>
                                  </w:r>
                                  <w:r w:rsidR="00112A21" w:rsidRPr="00C66BE1">
                                    <w:rPr>
                                      <w:rFonts w:ascii="Arial Bold" w:hAnsi="Arial Bold" w:cs="Times New Roman (Body CS)"/>
                                      <w:b/>
                                      <w:sz w:val="20"/>
                                      <w:szCs w:val="20"/>
                                    </w:rPr>
                                    <w:t xml:space="preserve"> </w:t>
                                  </w:r>
                                  <w:r>
                                    <w:rPr>
                                      <w:rFonts w:ascii="Arial Bold" w:hAnsi="Arial Bold" w:cs="Times New Roman (Body CS)"/>
                                      <w:b/>
                                      <w:sz w:val="20"/>
                                      <w:szCs w:val="20"/>
                                    </w:rPr>
                                    <w:t>13</w:t>
                                  </w:r>
                                  <w:r w:rsidR="00112A21" w:rsidRPr="00C66BE1">
                                    <w:rPr>
                                      <w:rFonts w:ascii="Arial Bold" w:hAnsi="Arial Bold" w:cs="Times New Roman (Body CS)"/>
                                      <w:b/>
                                      <w:sz w:val="20"/>
                                      <w:szCs w:val="20"/>
                                    </w:rPr>
                                    <w:t>, 202</w:t>
                                  </w:r>
                                  <w:r w:rsidR="0046191E" w:rsidRPr="00C66BE1">
                                    <w:rPr>
                                      <w:rFonts w:ascii="Arial Bold" w:hAnsi="Arial Bold" w:cs="Times New Roman (Body CS)"/>
                                      <w:b/>
                                      <w:sz w:val="20"/>
                                      <w:szCs w:val="20"/>
                                    </w:rPr>
                                    <w:t>4</w:t>
                                  </w:r>
                                  <w:r w:rsidR="00CB3CE7" w:rsidRPr="00C66BE1">
                                    <w:rPr>
                                      <w:rFonts w:ascii="Arial Bold" w:hAnsi="Arial Bold" w:cs="Times New Roman (Body CS)"/>
                                      <w:b/>
                                      <w:sz w:val="20"/>
                                      <w:szCs w:val="20"/>
                                    </w:rPr>
                                    <w:t xml:space="preserve"> Minutes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11AD23" id="_x0000_t202" coordsize="21600,21600" o:spt="202" path="m,l,21600r21600,l21600,xe">
                      <v:stroke joinstyle="miter"/>
                      <v:path gradientshapeok="t" o:connecttype="rect"/>
                    </v:shapetype>
                    <v:shape id="Text Box 1" o:spid="_x0000_s1026" type="#_x0000_t202" style="position:absolute;margin-left:123.9pt;margin-top:-84.45pt;width:399.25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" fillcolor="white [3201]" stroked="f" strokeweight=".5pt">
                      <v:textbox inset="0,0,0,0">
                        <w:txbxContent>
                          <w:p w14:paraId="4D368EF2" w14:textId="0026E3DB" w:rsidR="00CB3CE7" w:rsidRPr="00C66BE1" w:rsidRDefault="0083624F" w:rsidP="00C66BE1">
                            <w:pPr>
                              <w:spacing w:after="200" w:line="240" w:lineRule="auto"/>
                              <w:ind w:left="0" w:right="54"/>
                              <w:rPr>
                                <w:rFonts w:ascii="Arial Bold" w:hAnsi="Arial Bold" w:cs="Times New Roman (Body CS)"/>
                                <w:b/>
                                <w:sz w:val="36"/>
                                <w:szCs w:val="20"/>
                              </w:rPr>
                            </w:pPr>
                            <w:r>
                              <w:rPr>
                                <w:rFonts w:ascii="Arial Bold" w:hAnsi="Arial Bold" w:cs="Times New Roman (Body CS)"/>
                                <w:b/>
                                <w:sz w:val="36"/>
                                <w:szCs w:val="20"/>
                              </w:rPr>
                              <w:t>Imperial County</w:t>
                            </w:r>
                            <w:r w:rsidR="00C66BE1" w:rsidRPr="00C66BE1">
                              <w:rPr>
                                <w:rFonts w:ascii="Arial Bold" w:hAnsi="Arial Bold" w:cs="Times New Roman (Body CS)"/>
                                <w:b/>
                                <w:sz w:val="36"/>
                                <w:szCs w:val="20"/>
                              </w:rPr>
                              <w:t xml:space="preserve"> </w:t>
                            </w:r>
                            <w:r w:rsidR="00A049C3">
                              <w:rPr>
                                <w:rFonts w:ascii="Arial Bold" w:hAnsi="Arial Bold" w:cs="Times New Roman (Body CS)"/>
                                <w:b/>
                                <w:sz w:val="36"/>
                                <w:szCs w:val="20"/>
                              </w:rPr>
                              <w:br/>
                            </w:r>
                            <w:r w:rsidR="00C5195E" w:rsidRPr="00C66BE1">
                              <w:rPr>
                                <w:rFonts w:ascii="Arial Bold" w:hAnsi="Arial Bold" w:cs="Times New Roman (Body CS)"/>
                                <w:b/>
                                <w:sz w:val="36"/>
                                <w:szCs w:val="20"/>
                              </w:rPr>
                              <w:t>Q</w:t>
                            </w:r>
                            <w:r w:rsidR="00636D9A">
                              <w:rPr>
                                <w:rFonts w:ascii="Arial Bold" w:hAnsi="Arial Bold" w:cs="Times New Roman (Body CS)"/>
                                <w:b/>
                                <w:sz w:val="36"/>
                                <w:szCs w:val="20"/>
                              </w:rPr>
                              <w:t>4</w:t>
                            </w:r>
                            <w:r w:rsidR="00C5195E" w:rsidRPr="00C66BE1">
                              <w:rPr>
                                <w:rFonts w:ascii="Arial Bold" w:hAnsi="Arial Bold" w:cs="Times New Roman (Body CS)"/>
                                <w:b/>
                                <w:sz w:val="36"/>
                                <w:szCs w:val="20"/>
                              </w:rPr>
                              <w:t xml:space="preserve"> Community Advisory Committee Meeting</w:t>
                            </w:r>
                          </w:p>
                          <w:p w14:paraId="4116B27B" w14:textId="089AB57C" w:rsidR="00CB3CE7" w:rsidRPr="00C66BE1" w:rsidRDefault="00636D9A">
                            <w:pPr>
                              <w:ind w:left="0"/>
                              <w:rPr>
                                <w:rFonts w:ascii="Arial Bold" w:hAnsi="Arial Bold" w:cs="Times New Roman (Body CS)"/>
                                <w:b/>
                                <w:sz w:val="20"/>
                                <w:szCs w:val="20"/>
                              </w:rPr>
                            </w:pPr>
                            <w:r>
                              <w:rPr>
                                <w:rFonts w:ascii="Arial Bold" w:hAnsi="Arial Bold" w:cs="Times New Roman (Body CS)"/>
                                <w:b/>
                                <w:sz w:val="20"/>
                                <w:szCs w:val="20"/>
                              </w:rPr>
                              <w:t>December</w:t>
                            </w:r>
                            <w:r w:rsidR="00112A21" w:rsidRPr="00C66BE1">
                              <w:rPr>
                                <w:rFonts w:ascii="Arial Bold" w:hAnsi="Arial Bold" w:cs="Times New Roman (Body CS)"/>
                                <w:b/>
                                <w:sz w:val="20"/>
                                <w:szCs w:val="20"/>
                              </w:rPr>
                              <w:t xml:space="preserve"> </w:t>
                            </w:r>
                            <w:r>
                              <w:rPr>
                                <w:rFonts w:ascii="Arial Bold" w:hAnsi="Arial Bold" w:cs="Times New Roman (Body CS)"/>
                                <w:b/>
                                <w:sz w:val="20"/>
                                <w:szCs w:val="20"/>
                              </w:rPr>
                              <w:t>13</w:t>
                            </w:r>
                            <w:r w:rsidR="00112A21" w:rsidRPr="00C66BE1">
                              <w:rPr>
                                <w:rFonts w:ascii="Arial Bold" w:hAnsi="Arial Bold" w:cs="Times New Roman (Body CS)"/>
                                <w:b/>
                                <w:sz w:val="20"/>
                                <w:szCs w:val="20"/>
                              </w:rPr>
                              <w:t xml:space="preserve">, </w:t>
                            </w:r>
                            <w:proofErr w:type="gramStart"/>
                            <w:r w:rsidR="00112A21" w:rsidRPr="00C66BE1">
                              <w:rPr>
                                <w:rFonts w:ascii="Arial Bold" w:hAnsi="Arial Bold" w:cs="Times New Roman (Body CS)"/>
                                <w:b/>
                                <w:sz w:val="20"/>
                                <w:szCs w:val="20"/>
                              </w:rPr>
                              <w:t>202</w:t>
                            </w:r>
                            <w:r w:rsidR="0046191E" w:rsidRPr="00C66BE1">
                              <w:rPr>
                                <w:rFonts w:ascii="Arial Bold" w:hAnsi="Arial Bold" w:cs="Times New Roman (Body CS)"/>
                                <w:b/>
                                <w:sz w:val="20"/>
                                <w:szCs w:val="20"/>
                              </w:rPr>
                              <w:t>4</w:t>
                            </w:r>
                            <w:proofErr w:type="gramEnd"/>
                            <w:r w:rsidR="00CB3CE7" w:rsidRPr="00C66BE1">
                              <w:rPr>
                                <w:rFonts w:ascii="Arial Bold" w:hAnsi="Arial Bold" w:cs="Times New Roman (Body CS)"/>
                                <w:b/>
                                <w:sz w:val="20"/>
                                <w:szCs w:val="20"/>
                              </w:rPr>
                              <w:t xml:space="preserve"> Minutes</w:t>
                            </w:r>
                          </w:p>
                        </w:txbxContent>
                      </v:textbox>
                    </v:shape>
                  </w:pict>
                </mc:Fallback>
              </mc:AlternateContent>
            </w:r>
            <w:r w:rsidR="00CB3CE7" w:rsidRPr="004A3DB3">
              <w:rPr>
                <w:rFonts w:ascii="Arial Bold" w:hAnsi="Arial Bold"/>
                <w:caps/>
                <w:sz w:val="20"/>
                <w:szCs w:val="20"/>
              </w:rPr>
              <w:t>ATTENDEES</w:t>
            </w:r>
          </w:p>
          <w:tbl>
            <w:tblPr>
              <w:tblStyle w:val="TableGrid"/>
              <w:tblW w:w="0" w:type="auto"/>
              <w:tblLook w:val="04A0" w:firstRow="1" w:lastRow="0" w:firstColumn="1" w:lastColumn="0" w:noHBand="0" w:noVBand="1"/>
            </w:tblPr>
            <w:tblGrid>
              <w:gridCol w:w="3390"/>
              <w:gridCol w:w="3390"/>
              <w:gridCol w:w="3390"/>
            </w:tblGrid>
            <w:tr w:rsidR="00867E36" w:rsidRPr="00867E36" w14:paraId="311007AC" w14:textId="77777777" w:rsidTr="00867E36">
              <w:tc>
                <w:tcPr>
                  <w:tcW w:w="3390" w:type="dxa"/>
                </w:tcPr>
                <w:p w14:paraId="2E8B9E3D" w14:textId="77777777"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Adrienne Padilla: Pioneers Memorial Healthcare District - Registered Nurse</w:t>
                  </w:r>
                </w:p>
              </w:tc>
              <w:tc>
                <w:tcPr>
                  <w:tcW w:w="3390" w:type="dxa"/>
                </w:tcPr>
                <w:p w14:paraId="3D4243EE" w14:textId="77777777"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Ana Contreras: Imperial County Behavioral Health Services - Behavioral Health Manager</w:t>
                  </w:r>
                </w:p>
              </w:tc>
              <w:tc>
                <w:tcPr>
                  <w:tcW w:w="3390" w:type="dxa"/>
                </w:tcPr>
                <w:p w14:paraId="3234DD06" w14:textId="77777777"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Isabel Andrade: Imperial Valley Food Bank - Outreach Manager</w:t>
                  </w:r>
                </w:p>
              </w:tc>
            </w:tr>
            <w:tr w:rsidR="00867E36" w:rsidRPr="00867E36" w14:paraId="45DD8A23" w14:textId="77777777" w:rsidTr="00867E36">
              <w:tc>
                <w:tcPr>
                  <w:tcW w:w="3390" w:type="dxa"/>
                </w:tcPr>
                <w:p w14:paraId="4F0318D1" w14:textId="77777777"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Isarael Samaniego: Pioneers Memorial Health District</w:t>
                  </w:r>
                </w:p>
              </w:tc>
              <w:tc>
                <w:tcPr>
                  <w:tcW w:w="3390" w:type="dxa"/>
                </w:tcPr>
                <w:p w14:paraId="44DBE0C5" w14:textId="77777777"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Janette Angulo: Imperial County Public Health, Director</w:t>
                  </w:r>
                </w:p>
              </w:tc>
              <w:tc>
                <w:tcPr>
                  <w:tcW w:w="3390" w:type="dxa"/>
                </w:tcPr>
                <w:p w14:paraId="424AAD0C" w14:textId="77777777"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Joab Gonzalez: San Diego Regional Center - Program Manager</w:t>
                  </w:r>
                </w:p>
              </w:tc>
            </w:tr>
            <w:tr w:rsidR="00867E36" w:rsidRPr="00867E36" w14:paraId="57F18036" w14:textId="77777777" w:rsidTr="00867E36">
              <w:tc>
                <w:tcPr>
                  <w:tcW w:w="3390" w:type="dxa"/>
                </w:tcPr>
                <w:p w14:paraId="5F094651" w14:textId="77777777"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Mario Jimenez: Volunteers of America - Care Manager</w:t>
                  </w:r>
                </w:p>
              </w:tc>
              <w:tc>
                <w:tcPr>
                  <w:tcW w:w="3390" w:type="dxa"/>
                </w:tcPr>
                <w:p w14:paraId="01DB76F5" w14:textId="77777777"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 xml:space="preserve">Mersedes Martinez: El Centro Regional Medical Center - Director of Education, Quality, Research, &amp; Population Health </w:t>
                  </w:r>
                </w:p>
              </w:tc>
              <w:tc>
                <w:tcPr>
                  <w:tcW w:w="3390" w:type="dxa"/>
                </w:tcPr>
                <w:p w14:paraId="5B6F4D33" w14:textId="77777777"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Nellie Blankenship: Pioneers Memorial Health District - Clinic Coordinator</w:t>
                  </w:r>
                </w:p>
              </w:tc>
            </w:tr>
            <w:tr w:rsidR="00867E36" w:rsidRPr="00867E36" w14:paraId="00E5083C" w14:textId="77777777" w:rsidTr="00867E36">
              <w:tc>
                <w:tcPr>
                  <w:tcW w:w="3390" w:type="dxa"/>
                </w:tcPr>
                <w:p w14:paraId="66D06A90" w14:textId="77777777"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Paul Monarrez: Serene Health</w:t>
                  </w:r>
                </w:p>
              </w:tc>
              <w:tc>
                <w:tcPr>
                  <w:tcW w:w="3390" w:type="dxa"/>
                </w:tcPr>
                <w:p w14:paraId="6494F312" w14:textId="77777777"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Paul Romayor: Volunteers of America</w:t>
                  </w:r>
                </w:p>
              </w:tc>
              <w:tc>
                <w:tcPr>
                  <w:tcW w:w="3390" w:type="dxa"/>
                </w:tcPr>
                <w:p w14:paraId="413DF4CC" w14:textId="77777777"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Peggy Price - InnerCare</w:t>
                  </w:r>
                </w:p>
              </w:tc>
            </w:tr>
            <w:tr w:rsidR="00867E36" w:rsidRPr="00867E36" w14:paraId="1BA51E3D" w14:textId="77777777" w:rsidTr="00867E36">
              <w:tc>
                <w:tcPr>
                  <w:tcW w:w="3390" w:type="dxa"/>
                </w:tcPr>
                <w:p w14:paraId="6D799C44" w14:textId="77777777"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Yogesh Thasale: Concise PH - Executive Director</w:t>
                  </w:r>
                </w:p>
              </w:tc>
              <w:tc>
                <w:tcPr>
                  <w:tcW w:w="3390" w:type="dxa"/>
                </w:tcPr>
                <w:p w14:paraId="6D6CDEED" w14:textId="7153856A"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Medi-Cal Member CHPIV - 15</w:t>
                  </w:r>
                </w:p>
              </w:tc>
              <w:tc>
                <w:tcPr>
                  <w:tcW w:w="3390" w:type="dxa"/>
                </w:tcPr>
                <w:p w14:paraId="04B12A01" w14:textId="20090723"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Medi-Cal Member CHPIV - 24</w:t>
                  </w:r>
                </w:p>
              </w:tc>
            </w:tr>
            <w:tr w:rsidR="00867E36" w:rsidRPr="00867E36" w14:paraId="02CE7609" w14:textId="77777777" w:rsidTr="00867E36">
              <w:tc>
                <w:tcPr>
                  <w:tcW w:w="3390" w:type="dxa"/>
                </w:tcPr>
                <w:p w14:paraId="2885D4A4" w14:textId="6894342E"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Medi-Cal Member CHPIV - 1</w:t>
                  </w:r>
                </w:p>
              </w:tc>
              <w:tc>
                <w:tcPr>
                  <w:tcW w:w="3390" w:type="dxa"/>
                </w:tcPr>
                <w:p w14:paraId="313B602F" w14:textId="2C3225C6"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Medi-Cal Member CHPIV - 21</w:t>
                  </w:r>
                </w:p>
              </w:tc>
              <w:tc>
                <w:tcPr>
                  <w:tcW w:w="3390" w:type="dxa"/>
                </w:tcPr>
                <w:p w14:paraId="4DE5C54A" w14:textId="1563995E"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Medi-Cal Member CHPIV - 31</w:t>
                  </w:r>
                </w:p>
              </w:tc>
            </w:tr>
            <w:tr w:rsidR="00867E36" w:rsidRPr="00867E36" w14:paraId="662CE077" w14:textId="77777777" w:rsidTr="00867E36">
              <w:tc>
                <w:tcPr>
                  <w:tcW w:w="3390" w:type="dxa"/>
                </w:tcPr>
                <w:p w14:paraId="4592FC0E" w14:textId="18A2B3C9"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Medi-Cal Member CHPIV - 34</w:t>
                  </w:r>
                </w:p>
              </w:tc>
              <w:tc>
                <w:tcPr>
                  <w:tcW w:w="3390" w:type="dxa"/>
                </w:tcPr>
                <w:p w14:paraId="32DC7530" w14:textId="1ADFF6EC"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Medi-Cal Member CHPIV - 8</w:t>
                  </w:r>
                </w:p>
              </w:tc>
              <w:tc>
                <w:tcPr>
                  <w:tcW w:w="3390" w:type="dxa"/>
                </w:tcPr>
                <w:p w14:paraId="4E888396" w14:textId="28FF61D9"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Medi-Cal Member CHPIV - 13</w:t>
                  </w:r>
                </w:p>
              </w:tc>
            </w:tr>
            <w:tr w:rsidR="00867E36" w:rsidRPr="00867E36" w14:paraId="69B5A596" w14:textId="77777777" w:rsidTr="00867E36">
              <w:tc>
                <w:tcPr>
                  <w:tcW w:w="3390" w:type="dxa"/>
                </w:tcPr>
                <w:p w14:paraId="62AC204D" w14:textId="34D7EF27"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Medi-Cal Member CHPIV - 23</w:t>
                  </w:r>
                </w:p>
              </w:tc>
              <w:tc>
                <w:tcPr>
                  <w:tcW w:w="3390" w:type="dxa"/>
                </w:tcPr>
                <w:p w14:paraId="00601978" w14:textId="1D1074FB"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Medi-Cal Member CHPIV - 22</w:t>
                  </w:r>
                </w:p>
              </w:tc>
              <w:tc>
                <w:tcPr>
                  <w:tcW w:w="3390" w:type="dxa"/>
                </w:tcPr>
                <w:p w14:paraId="01BDCEDD" w14:textId="68598C3C"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Medi-Cal Member CHPIV - 33</w:t>
                  </w:r>
                </w:p>
              </w:tc>
            </w:tr>
            <w:tr w:rsidR="00867E36" w:rsidRPr="00867E36" w14:paraId="26D36CE8" w14:textId="77777777" w:rsidTr="00867E36">
              <w:tc>
                <w:tcPr>
                  <w:tcW w:w="3390" w:type="dxa"/>
                </w:tcPr>
                <w:p w14:paraId="789E67A2" w14:textId="6D1F9EFD"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Medi-Cal Member CHPIV - 18</w:t>
                  </w:r>
                </w:p>
              </w:tc>
              <w:tc>
                <w:tcPr>
                  <w:tcW w:w="3390" w:type="dxa"/>
                </w:tcPr>
                <w:p w14:paraId="6FFAB14D" w14:textId="1B649255"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Medi-Cal Member CHPIV - 2</w:t>
                  </w:r>
                </w:p>
              </w:tc>
              <w:tc>
                <w:tcPr>
                  <w:tcW w:w="3390" w:type="dxa"/>
                </w:tcPr>
                <w:p w14:paraId="7F70D61F" w14:textId="4E65C1CC"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Medi-Cal Member CHPIV - 3</w:t>
                  </w:r>
                </w:p>
              </w:tc>
            </w:tr>
            <w:tr w:rsidR="00867E36" w:rsidRPr="00867E36" w14:paraId="78C3B48B" w14:textId="77777777" w:rsidTr="00867E36">
              <w:tc>
                <w:tcPr>
                  <w:tcW w:w="3390" w:type="dxa"/>
                </w:tcPr>
                <w:p w14:paraId="1805CDAF" w14:textId="71233DAD"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Medi-Cal Member CHPIV - 20</w:t>
                  </w:r>
                </w:p>
              </w:tc>
              <w:tc>
                <w:tcPr>
                  <w:tcW w:w="3390" w:type="dxa"/>
                </w:tcPr>
                <w:p w14:paraId="31B07E67" w14:textId="7C4E95DA"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Medi-Cal Member CHPIV - 26</w:t>
                  </w:r>
                </w:p>
              </w:tc>
              <w:tc>
                <w:tcPr>
                  <w:tcW w:w="3390" w:type="dxa"/>
                </w:tcPr>
                <w:p w14:paraId="5AEE085D" w14:textId="30C88D72"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Medi-Cal Member CHPIV - 27</w:t>
                  </w:r>
                </w:p>
              </w:tc>
            </w:tr>
            <w:tr w:rsidR="00867E36" w:rsidRPr="00867E36" w14:paraId="6956EB9A" w14:textId="77777777" w:rsidTr="00867E36">
              <w:tc>
                <w:tcPr>
                  <w:tcW w:w="3390" w:type="dxa"/>
                </w:tcPr>
                <w:p w14:paraId="06F233C2" w14:textId="70021A18"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Medi-Cal Member CHPIV - 11</w:t>
                  </w:r>
                </w:p>
              </w:tc>
              <w:tc>
                <w:tcPr>
                  <w:tcW w:w="3390" w:type="dxa"/>
                </w:tcPr>
                <w:p w14:paraId="14B84550" w14:textId="6DD7B744"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Medi-Cal Member CHPIV - 38</w:t>
                  </w:r>
                </w:p>
              </w:tc>
              <w:tc>
                <w:tcPr>
                  <w:tcW w:w="3390" w:type="dxa"/>
                </w:tcPr>
                <w:p w14:paraId="7C47CB80" w14:textId="18E71C31"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Medi-Cal Member CHPIV - 36</w:t>
                  </w:r>
                </w:p>
              </w:tc>
            </w:tr>
            <w:tr w:rsidR="00867E36" w:rsidRPr="00867E36" w14:paraId="54248C85" w14:textId="77777777" w:rsidTr="00867E36">
              <w:tc>
                <w:tcPr>
                  <w:tcW w:w="3390" w:type="dxa"/>
                </w:tcPr>
                <w:p w14:paraId="469967C2" w14:textId="1BAFFB7D"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Medi-Cal Member CHPIV - 30</w:t>
                  </w:r>
                </w:p>
              </w:tc>
              <w:tc>
                <w:tcPr>
                  <w:tcW w:w="3390" w:type="dxa"/>
                </w:tcPr>
                <w:p w14:paraId="062E5E23" w14:textId="079E9B46"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Medi-Cal Member CHPIV - 5</w:t>
                  </w:r>
                </w:p>
              </w:tc>
              <w:tc>
                <w:tcPr>
                  <w:tcW w:w="3390" w:type="dxa"/>
                </w:tcPr>
                <w:p w14:paraId="3BDE2454" w14:textId="75314C1B"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Medi-Cal Member CHPIV - 19</w:t>
                  </w:r>
                </w:p>
              </w:tc>
            </w:tr>
            <w:tr w:rsidR="00867E36" w:rsidRPr="00867E36" w14:paraId="16C0AD37" w14:textId="77777777" w:rsidTr="00867E36">
              <w:tc>
                <w:tcPr>
                  <w:tcW w:w="3390" w:type="dxa"/>
                </w:tcPr>
                <w:p w14:paraId="192FBAA3" w14:textId="4087B255"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Medi-Cal Member CHPIV - 7</w:t>
                  </w:r>
                </w:p>
              </w:tc>
              <w:tc>
                <w:tcPr>
                  <w:tcW w:w="3390" w:type="dxa"/>
                </w:tcPr>
                <w:p w14:paraId="5717BD67" w14:textId="6AB791BC"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Medi-Cal Member CHPIV - 17</w:t>
                  </w:r>
                </w:p>
              </w:tc>
              <w:tc>
                <w:tcPr>
                  <w:tcW w:w="3390" w:type="dxa"/>
                </w:tcPr>
                <w:p w14:paraId="44CA0F7B" w14:textId="7F418C82"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Medi-Cal Member CHPIV - 9</w:t>
                  </w:r>
                </w:p>
              </w:tc>
            </w:tr>
            <w:tr w:rsidR="00867E36" w:rsidRPr="00867E36" w14:paraId="10E5615D" w14:textId="77777777" w:rsidTr="00867E36">
              <w:tc>
                <w:tcPr>
                  <w:tcW w:w="3390" w:type="dxa"/>
                </w:tcPr>
                <w:p w14:paraId="78C1CE0D" w14:textId="30D12F90"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Medi-Cal Member CHPIV - 16</w:t>
                  </w:r>
                </w:p>
              </w:tc>
              <w:tc>
                <w:tcPr>
                  <w:tcW w:w="3390" w:type="dxa"/>
                </w:tcPr>
                <w:p w14:paraId="3E0AB5F8" w14:textId="24DA8B64"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Medi-Cal Member CHPIV - 25</w:t>
                  </w:r>
                </w:p>
              </w:tc>
              <w:tc>
                <w:tcPr>
                  <w:tcW w:w="3390" w:type="dxa"/>
                </w:tcPr>
                <w:p w14:paraId="3BF3BEA4" w14:textId="10B85C3A"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Medi-Cal Member CHPIV - 28</w:t>
                  </w:r>
                </w:p>
              </w:tc>
            </w:tr>
            <w:tr w:rsidR="00867E36" w:rsidRPr="00867E36" w14:paraId="2A8CD621" w14:textId="77777777" w:rsidTr="00867E36">
              <w:tc>
                <w:tcPr>
                  <w:tcW w:w="3390" w:type="dxa"/>
                </w:tcPr>
                <w:p w14:paraId="4AD4E0B6" w14:textId="641A6221"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Medi-Cal Member CHPIV - 29</w:t>
                  </w:r>
                </w:p>
              </w:tc>
              <w:tc>
                <w:tcPr>
                  <w:tcW w:w="3390" w:type="dxa"/>
                </w:tcPr>
                <w:p w14:paraId="63BD7B3C" w14:textId="6F224CEC"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Medi-Cal Member CHPIV - 10</w:t>
                  </w:r>
                </w:p>
              </w:tc>
              <w:tc>
                <w:tcPr>
                  <w:tcW w:w="3390" w:type="dxa"/>
                </w:tcPr>
                <w:p w14:paraId="772D93D2" w14:textId="0BB6E06F"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Medi-Cal Member CHPIV - 37</w:t>
                  </w:r>
                </w:p>
              </w:tc>
            </w:tr>
            <w:tr w:rsidR="00867E36" w:rsidRPr="00867E36" w14:paraId="5417AD96" w14:textId="77777777" w:rsidTr="00867E36">
              <w:tc>
                <w:tcPr>
                  <w:tcW w:w="3390" w:type="dxa"/>
                </w:tcPr>
                <w:p w14:paraId="77FF66C2" w14:textId="63337C61"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Medi-Cal Member CHPIV - 4</w:t>
                  </w:r>
                </w:p>
              </w:tc>
              <w:tc>
                <w:tcPr>
                  <w:tcW w:w="3390" w:type="dxa"/>
                </w:tcPr>
                <w:p w14:paraId="1C161837" w14:textId="11EDF286"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Medi-Cal Member CHPIV - 6</w:t>
                  </w:r>
                </w:p>
              </w:tc>
              <w:tc>
                <w:tcPr>
                  <w:tcW w:w="3390" w:type="dxa"/>
                </w:tcPr>
                <w:p w14:paraId="16ABB3A6" w14:textId="01CCC11E"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Medi-Cal Member CHPIV - 14</w:t>
                  </w:r>
                </w:p>
              </w:tc>
            </w:tr>
            <w:tr w:rsidR="00867E36" w:rsidRPr="00867E36" w14:paraId="43934D99" w14:textId="77777777" w:rsidTr="00867E36">
              <w:tc>
                <w:tcPr>
                  <w:tcW w:w="3390" w:type="dxa"/>
                </w:tcPr>
                <w:p w14:paraId="2B6B3BDE" w14:textId="493780C3"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Medi-Cal Member CHPIV - 12</w:t>
                  </w:r>
                </w:p>
              </w:tc>
              <w:tc>
                <w:tcPr>
                  <w:tcW w:w="3390" w:type="dxa"/>
                </w:tcPr>
                <w:p w14:paraId="4BE48E76" w14:textId="707DAAA9" w:rsidR="00867E36" w:rsidRPr="00867E36" w:rsidRDefault="00867E36"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Medi-Cal Member CHPIV - 32</w:t>
                  </w:r>
                </w:p>
              </w:tc>
              <w:tc>
                <w:tcPr>
                  <w:tcW w:w="3390" w:type="dxa"/>
                </w:tcPr>
                <w:p w14:paraId="1A3A2467" w14:textId="2719579E" w:rsidR="00867E36" w:rsidRPr="00867E36" w:rsidRDefault="00867E36" w:rsidP="00FC0033">
                  <w:pPr>
                    <w:framePr w:hSpace="180" w:wrap="around" w:vAnchor="page" w:hAnchor="margin" w:xAlign="center" w:y="2461"/>
                    <w:ind w:left="0" w:right="0"/>
                    <w:rPr>
                      <w:rFonts w:ascii="Arial" w:hAnsi="Arial" w:cs="Times New Roman (Body CS)"/>
                      <w:bCs/>
                      <w:sz w:val="20"/>
                      <w:szCs w:val="20"/>
                    </w:rPr>
                  </w:pPr>
                  <w:r w:rsidRPr="00867E36">
                    <w:rPr>
                      <w:rFonts w:ascii="Arial" w:hAnsi="Arial" w:cs="Times New Roman (Body CS)"/>
                      <w:sz w:val="20"/>
                      <w:szCs w:val="20"/>
                    </w:rPr>
                    <w:t xml:space="preserve">Medi-Cal Member CHPIV </w:t>
                  </w:r>
                  <w:r w:rsidRPr="00867E36">
                    <w:rPr>
                      <w:rFonts w:ascii="Arial" w:hAnsi="Arial" w:cs="Times New Roman (Body CS)"/>
                      <w:b/>
                      <w:sz w:val="20"/>
                      <w:szCs w:val="20"/>
                    </w:rPr>
                    <w:t>–</w:t>
                  </w:r>
                  <w:r w:rsidRPr="00867E36">
                    <w:rPr>
                      <w:rFonts w:ascii="Arial" w:hAnsi="Arial" w:cs="Times New Roman (Body CS)"/>
                      <w:sz w:val="20"/>
                      <w:szCs w:val="20"/>
                    </w:rPr>
                    <w:t xml:space="preserve"> 35</w:t>
                  </w:r>
                </w:p>
              </w:tc>
            </w:tr>
            <w:tr w:rsidR="00FC0033" w:rsidRPr="00867E36" w14:paraId="78631C70" w14:textId="77777777" w:rsidTr="00867E36">
              <w:tc>
                <w:tcPr>
                  <w:tcW w:w="3390" w:type="dxa"/>
                </w:tcPr>
                <w:p w14:paraId="106FA118" w14:textId="62772475" w:rsidR="00FC0033" w:rsidRPr="00867E36" w:rsidRDefault="00FC0033"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 xml:space="preserve">Medi-Cal Member CHPIV </w:t>
                  </w:r>
                  <w:r w:rsidRPr="00867E36">
                    <w:rPr>
                      <w:rFonts w:ascii="Arial" w:hAnsi="Arial" w:cs="Times New Roman (Body CS)"/>
                      <w:b/>
                      <w:sz w:val="20"/>
                      <w:szCs w:val="20"/>
                    </w:rPr>
                    <w:t>–</w:t>
                  </w:r>
                  <w:r w:rsidRPr="00867E36">
                    <w:rPr>
                      <w:rFonts w:ascii="Arial" w:hAnsi="Arial" w:cs="Times New Roman (Body CS)"/>
                      <w:sz w:val="20"/>
                      <w:szCs w:val="20"/>
                    </w:rPr>
                    <w:t xml:space="preserve"> 3</w:t>
                  </w:r>
                  <w:r>
                    <w:rPr>
                      <w:rFonts w:ascii="Arial" w:hAnsi="Arial" w:cs="Times New Roman (Body CS)"/>
                      <w:sz w:val="20"/>
                      <w:szCs w:val="20"/>
                    </w:rPr>
                    <w:t>9</w:t>
                  </w:r>
                </w:p>
              </w:tc>
              <w:tc>
                <w:tcPr>
                  <w:tcW w:w="3390" w:type="dxa"/>
                </w:tcPr>
                <w:p w14:paraId="2583DF9A" w14:textId="180B91FA" w:rsidR="00FC0033" w:rsidRPr="00867E36" w:rsidRDefault="00FC0033" w:rsidP="00FC0033">
                  <w:pPr>
                    <w:framePr w:hSpace="180" w:wrap="around" w:vAnchor="page" w:hAnchor="margin" w:xAlign="center" w:y="2461"/>
                    <w:ind w:left="0" w:right="0"/>
                    <w:rPr>
                      <w:rFonts w:ascii="Arial" w:hAnsi="Arial" w:cs="Times New Roman (Body CS)"/>
                      <w:sz w:val="20"/>
                      <w:szCs w:val="20"/>
                    </w:rPr>
                  </w:pPr>
                  <w:r w:rsidRPr="00867E36">
                    <w:rPr>
                      <w:rFonts w:ascii="Arial" w:hAnsi="Arial" w:cs="Times New Roman (Body CS)"/>
                      <w:sz w:val="20"/>
                      <w:szCs w:val="20"/>
                    </w:rPr>
                    <w:t xml:space="preserve">Medi-Cal Member CHPIV </w:t>
                  </w:r>
                  <w:r w:rsidRPr="00867E36">
                    <w:rPr>
                      <w:rFonts w:ascii="Arial" w:hAnsi="Arial" w:cs="Times New Roman (Body CS)"/>
                      <w:b/>
                      <w:sz w:val="20"/>
                      <w:szCs w:val="20"/>
                    </w:rPr>
                    <w:t>–</w:t>
                  </w:r>
                  <w:r w:rsidRPr="00867E36">
                    <w:rPr>
                      <w:rFonts w:ascii="Arial" w:hAnsi="Arial" w:cs="Times New Roman (Body CS)"/>
                      <w:sz w:val="20"/>
                      <w:szCs w:val="20"/>
                    </w:rPr>
                    <w:t xml:space="preserve"> </w:t>
                  </w:r>
                  <w:r>
                    <w:rPr>
                      <w:rFonts w:ascii="Arial" w:hAnsi="Arial" w:cs="Times New Roman (Body CS)"/>
                      <w:sz w:val="20"/>
                      <w:szCs w:val="20"/>
                    </w:rPr>
                    <w:t>40</w:t>
                  </w:r>
                </w:p>
              </w:tc>
              <w:tc>
                <w:tcPr>
                  <w:tcW w:w="3390" w:type="dxa"/>
                </w:tcPr>
                <w:p w14:paraId="4F25CE2B" w14:textId="77777777" w:rsidR="00FC0033" w:rsidRPr="00867E36" w:rsidRDefault="00FC0033" w:rsidP="00FC0033">
                  <w:pPr>
                    <w:framePr w:hSpace="180" w:wrap="around" w:vAnchor="page" w:hAnchor="margin" w:xAlign="center" w:y="2461"/>
                    <w:ind w:left="0" w:right="0"/>
                    <w:rPr>
                      <w:rFonts w:ascii="Arial" w:hAnsi="Arial" w:cs="Times New Roman (Body CS)"/>
                      <w:sz w:val="20"/>
                      <w:szCs w:val="20"/>
                    </w:rPr>
                  </w:pPr>
                </w:p>
              </w:tc>
            </w:tr>
          </w:tbl>
          <w:p w14:paraId="38F48510" w14:textId="77777777" w:rsidR="004A515F" w:rsidRDefault="004A515F" w:rsidP="004A515F">
            <w:pPr>
              <w:ind w:left="0" w:right="0"/>
              <w:rPr>
                <w:rFonts w:ascii="Arial" w:hAnsi="Arial" w:cs="Times New Roman (Body CS)"/>
                <w:bCs w:val="0"/>
                <w:sz w:val="20"/>
                <w:szCs w:val="20"/>
              </w:rPr>
            </w:pPr>
          </w:p>
          <w:p w14:paraId="37C6FD46" w14:textId="0AEF1F3B" w:rsidR="001B01B6" w:rsidRDefault="001B01B6" w:rsidP="001B01B6">
            <w:pPr>
              <w:ind w:left="0" w:right="0"/>
              <w:rPr>
                <w:rFonts w:ascii="Arial" w:hAnsi="Arial" w:cs="Times New Roman (Body CS)"/>
                <w:bCs w:val="0"/>
                <w:sz w:val="20"/>
                <w:szCs w:val="20"/>
              </w:rPr>
            </w:pPr>
            <w:r>
              <w:rPr>
                <w:rFonts w:ascii="Arial Bold" w:hAnsi="Arial Bold"/>
                <w:caps/>
                <w:sz w:val="20"/>
                <w:szCs w:val="20"/>
              </w:rPr>
              <w:t>CHPIV</w:t>
            </w:r>
            <w:r w:rsidRPr="00AD6F31">
              <w:rPr>
                <w:rFonts w:ascii="Arial Bold" w:hAnsi="Arial Bold"/>
                <w:caps/>
                <w:sz w:val="20"/>
                <w:szCs w:val="20"/>
              </w:rPr>
              <w:t xml:space="preserve"> Attendees</w:t>
            </w:r>
            <w:r>
              <w:rPr>
                <w:rFonts w:ascii="Arial" w:hAnsi="Arial" w:cs="Times New Roman (Body CS)"/>
                <w:b w:val="0"/>
                <w:sz w:val="20"/>
                <w:szCs w:val="20"/>
              </w:rPr>
              <w:t xml:space="preserve"> </w:t>
            </w:r>
          </w:p>
          <w:p w14:paraId="095C593F" w14:textId="577EA9DC" w:rsidR="000D7999" w:rsidRPr="000D7999" w:rsidRDefault="000D7999" w:rsidP="000D7999">
            <w:pPr>
              <w:ind w:left="0" w:right="0"/>
              <w:rPr>
                <w:rFonts w:ascii="Arial" w:hAnsi="Arial" w:cs="Times New Roman (Body CS)"/>
                <w:b w:val="0"/>
                <w:sz w:val="20"/>
                <w:szCs w:val="20"/>
              </w:rPr>
            </w:pPr>
            <w:r w:rsidRPr="000D7999">
              <w:rPr>
                <w:rFonts w:ascii="Arial" w:hAnsi="Arial" w:cs="Times New Roman (Body CS)"/>
                <w:b w:val="0"/>
                <w:sz w:val="20"/>
                <w:szCs w:val="20"/>
              </w:rPr>
              <w:t>Ariday L. Rosales Rios</w:t>
            </w:r>
            <w:r w:rsidR="00196A43">
              <w:rPr>
                <w:rFonts w:ascii="Arial" w:hAnsi="Arial" w:cs="Times New Roman (Body CS)"/>
                <w:b w:val="0"/>
                <w:sz w:val="20"/>
                <w:szCs w:val="20"/>
              </w:rPr>
              <w:t xml:space="preserve">: </w:t>
            </w:r>
            <w:r w:rsidR="00196A43" w:rsidRPr="00196A43">
              <w:rPr>
                <w:rFonts w:ascii="Arial" w:hAnsi="Arial" w:cs="Times New Roman (Body CS)"/>
                <w:b w:val="0"/>
                <w:sz w:val="20"/>
                <w:szCs w:val="20"/>
              </w:rPr>
              <w:t>Member Services Coordinator</w:t>
            </w:r>
          </w:p>
          <w:p w14:paraId="36D873D2" w14:textId="62CEE935" w:rsidR="000D7999" w:rsidRPr="000D7999" w:rsidRDefault="000D7999" w:rsidP="000D7999">
            <w:pPr>
              <w:ind w:left="0" w:right="0"/>
              <w:rPr>
                <w:rFonts w:ascii="Arial" w:hAnsi="Arial" w:cs="Times New Roman (Body CS)"/>
                <w:b w:val="0"/>
                <w:sz w:val="20"/>
                <w:szCs w:val="20"/>
              </w:rPr>
            </w:pPr>
            <w:r w:rsidRPr="000D7999">
              <w:rPr>
                <w:rFonts w:ascii="Arial" w:hAnsi="Arial" w:cs="Times New Roman (Body CS)"/>
                <w:b w:val="0"/>
                <w:sz w:val="20"/>
                <w:szCs w:val="20"/>
              </w:rPr>
              <w:t>Dr. Gordon Arakawa</w:t>
            </w:r>
            <w:r w:rsidR="00196A43">
              <w:rPr>
                <w:rFonts w:ascii="Arial" w:hAnsi="Arial" w:cs="Times New Roman (Body CS)"/>
                <w:b w:val="0"/>
                <w:sz w:val="20"/>
                <w:szCs w:val="20"/>
              </w:rPr>
              <w:t>: Chief Medical Officer</w:t>
            </w:r>
          </w:p>
          <w:p w14:paraId="28E00007" w14:textId="35FCCBB8" w:rsidR="000D7999" w:rsidRPr="000D7999" w:rsidRDefault="000D7999" w:rsidP="000D7999">
            <w:pPr>
              <w:ind w:left="0" w:right="0"/>
              <w:rPr>
                <w:rFonts w:ascii="Arial" w:hAnsi="Arial" w:cs="Times New Roman (Body CS)"/>
                <w:b w:val="0"/>
                <w:sz w:val="20"/>
                <w:szCs w:val="20"/>
              </w:rPr>
            </w:pPr>
            <w:r w:rsidRPr="000D7999">
              <w:rPr>
                <w:rFonts w:ascii="Arial" w:hAnsi="Arial" w:cs="Times New Roman (Body CS)"/>
                <w:b w:val="0"/>
                <w:sz w:val="20"/>
                <w:szCs w:val="20"/>
              </w:rPr>
              <w:t>Elysse Tarabola</w:t>
            </w:r>
            <w:r w:rsidR="00196A43">
              <w:rPr>
                <w:rFonts w:ascii="Arial" w:hAnsi="Arial" w:cs="Times New Roman (Body CS)"/>
                <w:b w:val="0"/>
                <w:sz w:val="20"/>
                <w:szCs w:val="20"/>
              </w:rPr>
              <w:t xml:space="preserve">: </w:t>
            </w:r>
            <w:r w:rsidR="00196A43" w:rsidRPr="00196A43">
              <w:rPr>
                <w:rFonts w:ascii="Arial" w:hAnsi="Arial" w:cs="Times New Roman (Body CS)"/>
                <w:b w:val="0"/>
                <w:sz w:val="20"/>
                <w:szCs w:val="20"/>
              </w:rPr>
              <w:t>Chief Compliance Officer</w:t>
            </w:r>
          </w:p>
          <w:p w14:paraId="346DE3FC" w14:textId="6F659723" w:rsidR="000D7999" w:rsidRPr="000D7999" w:rsidRDefault="000D7999" w:rsidP="000D7999">
            <w:pPr>
              <w:ind w:left="0" w:right="0"/>
              <w:rPr>
                <w:rFonts w:ascii="Arial" w:hAnsi="Arial" w:cs="Times New Roman (Body CS)"/>
                <w:b w:val="0"/>
                <w:sz w:val="20"/>
                <w:szCs w:val="20"/>
              </w:rPr>
            </w:pPr>
            <w:r w:rsidRPr="000D7999">
              <w:rPr>
                <w:rFonts w:ascii="Arial" w:hAnsi="Arial" w:cs="Times New Roman (Body CS)"/>
                <w:b w:val="0"/>
                <w:sz w:val="20"/>
                <w:szCs w:val="20"/>
              </w:rPr>
              <w:t>Fernanda Ortega</w:t>
            </w:r>
            <w:r w:rsidR="004A7C95">
              <w:rPr>
                <w:rFonts w:ascii="Arial" w:hAnsi="Arial" w:cs="Times New Roman (Body CS)"/>
                <w:b w:val="0"/>
                <w:sz w:val="20"/>
                <w:szCs w:val="20"/>
              </w:rPr>
              <w:t xml:space="preserve">: </w:t>
            </w:r>
            <w:r w:rsidR="004A7C95" w:rsidRPr="004A7C95">
              <w:rPr>
                <w:rFonts w:ascii="Arial" w:hAnsi="Arial" w:cs="Times New Roman (Body CS)"/>
                <w:b w:val="0"/>
                <w:sz w:val="20"/>
                <w:szCs w:val="20"/>
              </w:rPr>
              <w:t>Program Supervisor</w:t>
            </w:r>
          </w:p>
          <w:p w14:paraId="76D01369" w14:textId="7DAF2A47" w:rsidR="000D7999" w:rsidRPr="000D7999" w:rsidRDefault="000D7999" w:rsidP="000D7999">
            <w:pPr>
              <w:ind w:left="0" w:right="0"/>
              <w:rPr>
                <w:rFonts w:ascii="Arial" w:hAnsi="Arial" w:cs="Times New Roman (Body CS)"/>
                <w:b w:val="0"/>
                <w:sz w:val="20"/>
                <w:szCs w:val="20"/>
              </w:rPr>
            </w:pPr>
            <w:r w:rsidRPr="000D7999">
              <w:rPr>
                <w:rFonts w:ascii="Arial" w:hAnsi="Arial" w:cs="Times New Roman (Body CS)"/>
                <w:b w:val="0"/>
                <w:sz w:val="20"/>
                <w:szCs w:val="20"/>
              </w:rPr>
              <w:t>Julia Hutchins</w:t>
            </w:r>
            <w:r w:rsidR="004A7C95">
              <w:rPr>
                <w:rFonts w:ascii="Arial" w:hAnsi="Arial" w:cs="Times New Roman (Body CS)"/>
                <w:b w:val="0"/>
                <w:sz w:val="20"/>
                <w:szCs w:val="20"/>
              </w:rPr>
              <w:t>:</w:t>
            </w:r>
            <w:r w:rsidR="004A7C95">
              <w:t xml:space="preserve"> </w:t>
            </w:r>
            <w:r w:rsidR="004A7C95" w:rsidRPr="004A7C95">
              <w:rPr>
                <w:rFonts w:ascii="Arial" w:hAnsi="Arial" w:cs="Times New Roman (Body CS)"/>
                <w:b w:val="0"/>
                <w:sz w:val="20"/>
                <w:szCs w:val="20"/>
              </w:rPr>
              <w:t>Chief Operating Officer</w:t>
            </w:r>
          </w:p>
          <w:p w14:paraId="701446AC" w14:textId="4FB60F3D" w:rsidR="001B01B6" w:rsidRDefault="000D7999" w:rsidP="001B01B6">
            <w:pPr>
              <w:ind w:left="0" w:right="0"/>
              <w:rPr>
                <w:rFonts w:ascii="Arial" w:hAnsi="Arial" w:cs="Times New Roman (Body CS)"/>
                <w:bCs w:val="0"/>
                <w:sz w:val="20"/>
                <w:szCs w:val="20"/>
              </w:rPr>
            </w:pPr>
            <w:r w:rsidRPr="000D7999">
              <w:rPr>
                <w:rFonts w:ascii="Arial" w:hAnsi="Arial" w:cs="Times New Roman (Body CS)"/>
                <w:b w:val="0"/>
                <w:sz w:val="20"/>
                <w:szCs w:val="20"/>
              </w:rPr>
              <w:t>Michelle Stephanie Ortiz-Trujillo</w:t>
            </w:r>
            <w:r w:rsidR="008D3C7D">
              <w:rPr>
                <w:rFonts w:ascii="Arial" w:hAnsi="Arial" w:cs="Times New Roman (Body CS)"/>
                <w:b w:val="0"/>
                <w:sz w:val="20"/>
                <w:szCs w:val="20"/>
              </w:rPr>
              <w:t>:</w:t>
            </w:r>
            <w:r w:rsidR="008D3C7D">
              <w:t xml:space="preserve"> </w:t>
            </w:r>
            <w:r w:rsidR="008D3C7D" w:rsidRPr="008D3C7D">
              <w:rPr>
                <w:rFonts w:ascii="Arial" w:hAnsi="Arial" w:cs="Times New Roman (Body CS)"/>
                <w:b w:val="0"/>
                <w:sz w:val="20"/>
                <w:szCs w:val="20"/>
              </w:rPr>
              <w:t>Head of Member Experience Development</w:t>
            </w:r>
          </w:p>
          <w:p w14:paraId="64A8526D" w14:textId="77777777" w:rsidR="000D7999" w:rsidRDefault="000D7999" w:rsidP="001B01B6">
            <w:pPr>
              <w:ind w:left="0" w:right="0"/>
              <w:rPr>
                <w:rFonts w:ascii="Arial Bold" w:hAnsi="Arial Bold"/>
                <w:b w:val="0"/>
                <w:bCs w:val="0"/>
                <w:caps/>
                <w:sz w:val="20"/>
                <w:szCs w:val="20"/>
              </w:rPr>
            </w:pPr>
          </w:p>
          <w:p w14:paraId="0575DD20" w14:textId="3CA3B99B" w:rsidR="000B54A3" w:rsidRDefault="00506861" w:rsidP="001B01B6">
            <w:pPr>
              <w:ind w:left="0" w:right="0"/>
              <w:rPr>
                <w:rFonts w:ascii="Arial" w:hAnsi="Arial" w:cs="Times New Roman (Body CS)"/>
                <w:bCs w:val="0"/>
                <w:sz w:val="20"/>
                <w:szCs w:val="20"/>
              </w:rPr>
            </w:pPr>
            <w:r>
              <w:rPr>
                <w:rFonts w:ascii="Arial Bold" w:hAnsi="Arial Bold"/>
                <w:caps/>
                <w:sz w:val="20"/>
                <w:szCs w:val="20"/>
              </w:rPr>
              <w:t>health net</w:t>
            </w:r>
            <w:r w:rsidR="00C3421A" w:rsidRPr="00AD6F31">
              <w:rPr>
                <w:rFonts w:ascii="Arial Bold" w:hAnsi="Arial Bold"/>
                <w:caps/>
                <w:sz w:val="20"/>
                <w:szCs w:val="20"/>
              </w:rPr>
              <w:t xml:space="preserve"> Attendees</w:t>
            </w:r>
            <w:r w:rsidR="00C3421A">
              <w:rPr>
                <w:rFonts w:ascii="Arial" w:hAnsi="Arial" w:cs="Times New Roman (Body CS)"/>
                <w:b w:val="0"/>
                <w:sz w:val="20"/>
                <w:szCs w:val="20"/>
              </w:rPr>
              <w:t xml:space="preserve"> </w:t>
            </w:r>
          </w:p>
          <w:p w14:paraId="0F563AC8" w14:textId="74536068" w:rsidR="004A515F" w:rsidRPr="004A515F" w:rsidRDefault="004A515F" w:rsidP="004A515F">
            <w:pPr>
              <w:ind w:left="0" w:right="0"/>
              <w:rPr>
                <w:rFonts w:ascii="Arial" w:hAnsi="Arial" w:cs="Times New Roman (Body CS)"/>
                <w:b w:val="0"/>
                <w:sz w:val="20"/>
                <w:szCs w:val="20"/>
              </w:rPr>
            </w:pPr>
            <w:r w:rsidRPr="004A515F">
              <w:rPr>
                <w:rFonts w:ascii="Arial" w:hAnsi="Arial" w:cs="Times New Roman (Body CS)"/>
                <w:b w:val="0"/>
                <w:sz w:val="20"/>
                <w:szCs w:val="20"/>
              </w:rPr>
              <w:t>Adriana Ramos</w:t>
            </w:r>
            <w:r w:rsidR="008D3C7D">
              <w:rPr>
                <w:rFonts w:ascii="Arial" w:hAnsi="Arial" w:cs="Times New Roman (Body CS)"/>
                <w:b w:val="0"/>
                <w:sz w:val="20"/>
                <w:szCs w:val="20"/>
              </w:rPr>
              <w:t xml:space="preserve">: </w:t>
            </w:r>
            <w:r w:rsidR="008D3C7D" w:rsidRPr="008D3C7D">
              <w:rPr>
                <w:rFonts w:ascii="Arial" w:hAnsi="Arial" w:cs="Times New Roman (Body CS)"/>
                <w:b w:val="0"/>
                <w:sz w:val="20"/>
                <w:szCs w:val="20"/>
              </w:rPr>
              <w:t>Resource Specialist</w:t>
            </w:r>
          </w:p>
          <w:p w14:paraId="7A19BA75" w14:textId="35F71252" w:rsidR="004A515F" w:rsidRPr="004A515F" w:rsidRDefault="004A515F" w:rsidP="004A515F">
            <w:pPr>
              <w:ind w:left="0" w:right="0"/>
              <w:rPr>
                <w:rFonts w:ascii="Arial" w:hAnsi="Arial" w:cs="Times New Roman (Body CS)"/>
                <w:b w:val="0"/>
                <w:sz w:val="20"/>
                <w:szCs w:val="20"/>
              </w:rPr>
            </w:pPr>
            <w:r w:rsidRPr="004A515F">
              <w:rPr>
                <w:rFonts w:ascii="Arial" w:hAnsi="Arial" w:cs="Times New Roman (Body CS)"/>
                <w:b w:val="0"/>
                <w:sz w:val="20"/>
                <w:szCs w:val="20"/>
              </w:rPr>
              <w:t>Anabel Jayme</w:t>
            </w:r>
            <w:r w:rsidR="008D3C7D">
              <w:rPr>
                <w:rFonts w:ascii="Arial" w:hAnsi="Arial" w:cs="Times New Roman (Body CS)"/>
                <w:b w:val="0"/>
                <w:sz w:val="20"/>
                <w:szCs w:val="20"/>
              </w:rPr>
              <w:t>: Program Manager II</w:t>
            </w:r>
          </w:p>
          <w:p w14:paraId="4813165C" w14:textId="0C109191" w:rsidR="004A515F" w:rsidRPr="004A515F" w:rsidRDefault="004A515F" w:rsidP="004A515F">
            <w:pPr>
              <w:ind w:left="0" w:right="0"/>
              <w:rPr>
                <w:rFonts w:ascii="Arial" w:hAnsi="Arial" w:cs="Times New Roman (Body CS)"/>
                <w:b w:val="0"/>
                <w:sz w:val="20"/>
                <w:szCs w:val="20"/>
              </w:rPr>
            </w:pPr>
            <w:r w:rsidRPr="004A515F">
              <w:rPr>
                <w:rFonts w:ascii="Arial" w:hAnsi="Arial" w:cs="Times New Roman (Body CS)"/>
                <w:b w:val="0"/>
                <w:sz w:val="20"/>
                <w:szCs w:val="20"/>
              </w:rPr>
              <w:t>Armine Kelechian</w:t>
            </w:r>
            <w:r w:rsidR="008D3C7D">
              <w:rPr>
                <w:rFonts w:ascii="Arial" w:hAnsi="Arial" w:cs="Times New Roman (Body CS)"/>
                <w:b w:val="0"/>
                <w:sz w:val="20"/>
                <w:szCs w:val="20"/>
              </w:rPr>
              <w:t>: Senior Health Equity Specialist</w:t>
            </w:r>
          </w:p>
          <w:p w14:paraId="1F4DAB01" w14:textId="1E3D0B1B" w:rsidR="004A515F" w:rsidRPr="004A515F" w:rsidRDefault="004A515F" w:rsidP="004A515F">
            <w:pPr>
              <w:ind w:left="0" w:right="0"/>
              <w:rPr>
                <w:rFonts w:ascii="Arial" w:hAnsi="Arial" w:cs="Times New Roman (Body CS)"/>
                <w:b w:val="0"/>
                <w:sz w:val="20"/>
                <w:szCs w:val="20"/>
              </w:rPr>
            </w:pPr>
            <w:r w:rsidRPr="004A515F">
              <w:rPr>
                <w:rFonts w:ascii="Arial" w:hAnsi="Arial" w:cs="Times New Roman (Body CS)"/>
                <w:b w:val="0"/>
                <w:sz w:val="20"/>
                <w:szCs w:val="20"/>
              </w:rPr>
              <w:t>Ayleen Dimailig</w:t>
            </w:r>
            <w:r w:rsidR="008D3C7D">
              <w:rPr>
                <w:rFonts w:ascii="Arial" w:hAnsi="Arial" w:cs="Times New Roman (Body CS)"/>
                <w:b w:val="0"/>
                <w:sz w:val="20"/>
                <w:szCs w:val="20"/>
              </w:rPr>
              <w:t>: Program Manager, Community Advisory Committee</w:t>
            </w:r>
          </w:p>
          <w:p w14:paraId="65A2562F" w14:textId="394E6D7A" w:rsidR="00577DB4" w:rsidRPr="00577DB4" w:rsidRDefault="004A515F" w:rsidP="00577DB4">
            <w:pPr>
              <w:ind w:left="0" w:right="0"/>
              <w:rPr>
                <w:rFonts w:ascii="Arial" w:hAnsi="Arial" w:cs="Times New Roman (Body CS)"/>
                <w:b w:val="0"/>
                <w:sz w:val="20"/>
                <w:szCs w:val="20"/>
              </w:rPr>
            </w:pPr>
            <w:r w:rsidRPr="004A515F">
              <w:rPr>
                <w:rFonts w:ascii="Arial" w:hAnsi="Arial" w:cs="Times New Roman (Body CS)"/>
                <w:b w:val="0"/>
                <w:sz w:val="20"/>
                <w:szCs w:val="20"/>
              </w:rPr>
              <w:t>Chiane Robbins</w:t>
            </w:r>
            <w:r w:rsidR="00577DB4">
              <w:rPr>
                <w:rFonts w:ascii="Arial" w:hAnsi="Arial" w:cs="Times New Roman (Body CS)"/>
                <w:b w:val="0"/>
                <w:sz w:val="20"/>
                <w:szCs w:val="20"/>
              </w:rPr>
              <w:t xml:space="preserve">: </w:t>
            </w:r>
            <w:r w:rsidR="00577DB4">
              <w:t xml:space="preserve"> </w:t>
            </w:r>
            <w:r w:rsidR="00577DB4" w:rsidRPr="00577DB4">
              <w:rPr>
                <w:rFonts w:ascii="Arial" w:hAnsi="Arial" w:cs="Times New Roman (Body CS)"/>
                <w:b w:val="0"/>
                <w:sz w:val="20"/>
                <w:szCs w:val="20"/>
              </w:rPr>
              <w:t>Manager, Clinical Operations</w:t>
            </w:r>
          </w:p>
          <w:p w14:paraId="59956744" w14:textId="3DF694AB" w:rsidR="004A515F" w:rsidRPr="004A515F" w:rsidRDefault="004A515F" w:rsidP="004A515F">
            <w:pPr>
              <w:ind w:left="0" w:right="0"/>
              <w:rPr>
                <w:rFonts w:ascii="Arial" w:hAnsi="Arial" w:cs="Times New Roman (Body CS)"/>
                <w:b w:val="0"/>
                <w:sz w:val="20"/>
                <w:szCs w:val="20"/>
              </w:rPr>
            </w:pPr>
            <w:r w:rsidRPr="004A515F">
              <w:rPr>
                <w:rFonts w:ascii="Arial" w:hAnsi="Arial" w:cs="Times New Roman (Body CS)"/>
                <w:b w:val="0"/>
                <w:sz w:val="20"/>
                <w:szCs w:val="20"/>
              </w:rPr>
              <w:t>Dr. Kathleen Lang</w:t>
            </w:r>
            <w:r w:rsidR="00577DB4">
              <w:rPr>
                <w:rFonts w:ascii="Arial" w:hAnsi="Arial" w:cs="Times New Roman (Body CS)"/>
                <w:b w:val="0"/>
                <w:sz w:val="20"/>
                <w:szCs w:val="20"/>
              </w:rPr>
              <w:t xml:space="preserve">: </w:t>
            </w:r>
            <w:r w:rsidR="00577DB4">
              <w:t xml:space="preserve"> </w:t>
            </w:r>
            <w:r w:rsidR="00577DB4" w:rsidRPr="00577DB4">
              <w:rPr>
                <w:rFonts w:ascii="Arial" w:hAnsi="Arial" w:cs="Times New Roman (Body CS)"/>
                <w:b w:val="0"/>
                <w:sz w:val="20"/>
                <w:szCs w:val="20"/>
              </w:rPr>
              <w:t>Vice President, Medi-Cal Regional Lead</w:t>
            </w:r>
          </w:p>
          <w:p w14:paraId="53A77445" w14:textId="25203F16" w:rsidR="004A515F" w:rsidRPr="004A515F" w:rsidRDefault="004A515F" w:rsidP="004A515F">
            <w:pPr>
              <w:ind w:left="0" w:right="0"/>
              <w:rPr>
                <w:rFonts w:ascii="Arial" w:hAnsi="Arial" w:cs="Times New Roman (Body CS)"/>
                <w:b w:val="0"/>
                <w:sz w:val="20"/>
                <w:szCs w:val="20"/>
              </w:rPr>
            </w:pPr>
            <w:r w:rsidRPr="004A515F">
              <w:rPr>
                <w:rFonts w:ascii="Arial" w:hAnsi="Arial" w:cs="Times New Roman (Body CS)"/>
                <w:b w:val="0"/>
                <w:sz w:val="20"/>
                <w:szCs w:val="20"/>
              </w:rPr>
              <w:t>Dr. Pooja Mittal</w:t>
            </w:r>
            <w:r w:rsidR="00577DB4">
              <w:rPr>
                <w:rFonts w:ascii="Arial" w:hAnsi="Arial" w:cs="Times New Roman (Body CS)"/>
                <w:b w:val="0"/>
                <w:sz w:val="20"/>
                <w:szCs w:val="20"/>
              </w:rPr>
              <w:t>: Chief Health Equity Officer</w:t>
            </w:r>
          </w:p>
          <w:p w14:paraId="5A2454D4" w14:textId="7C7FA389" w:rsidR="004A515F" w:rsidRPr="004A515F" w:rsidRDefault="004A515F" w:rsidP="004A515F">
            <w:pPr>
              <w:ind w:left="0" w:right="0"/>
              <w:rPr>
                <w:rFonts w:ascii="Arial" w:hAnsi="Arial" w:cs="Times New Roman (Body CS)"/>
                <w:b w:val="0"/>
                <w:sz w:val="20"/>
                <w:szCs w:val="20"/>
              </w:rPr>
            </w:pPr>
            <w:r w:rsidRPr="004A515F">
              <w:rPr>
                <w:rFonts w:ascii="Arial" w:hAnsi="Arial" w:cs="Times New Roman (Body CS)"/>
                <w:b w:val="0"/>
                <w:sz w:val="20"/>
                <w:szCs w:val="20"/>
              </w:rPr>
              <w:t>Ermelinda Zamudio</w:t>
            </w:r>
            <w:r w:rsidR="002F412F">
              <w:rPr>
                <w:rFonts w:ascii="Arial" w:hAnsi="Arial" w:cs="Times New Roman (Body CS)"/>
                <w:b w:val="0"/>
                <w:sz w:val="20"/>
                <w:szCs w:val="20"/>
              </w:rPr>
              <w:t>: Senior Resource Specialist</w:t>
            </w:r>
          </w:p>
          <w:p w14:paraId="3ED73A15" w14:textId="06DB2F6B" w:rsidR="004A515F" w:rsidRPr="004A515F" w:rsidRDefault="004A515F" w:rsidP="004A515F">
            <w:pPr>
              <w:ind w:left="0" w:right="0"/>
              <w:rPr>
                <w:rFonts w:ascii="Arial" w:hAnsi="Arial" w:cs="Times New Roman (Body CS)"/>
                <w:b w:val="0"/>
                <w:sz w:val="20"/>
                <w:szCs w:val="20"/>
              </w:rPr>
            </w:pPr>
            <w:r w:rsidRPr="004A515F">
              <w:rPr>
                <w:rFonts w:ascii="Arial" w:hAnsi="Arial" w:cs="Times New Roman (Body CS)"/>
                <w:b w:val="0"/>
                <w:sz w:val="20"/>
                <w:szCs w:val="20"/>
              </w:rPr>
              <w:t>Lorena Espinoza</w:t>
            </w:r>
            <w:r w:rsidR="002F412F">
              <w:rPr>
                <w:rFonts w:ascii="Arial" w:hAnsi="Arial" w:cs="Times New Roman (Body CS)"/>
                <w:b w:val="0"/>
                <w:sz w:val="20"/>
                <w:szCs w:val="20"/>
              </w:rPr>
              <w:t>: Senior Health Equity Specialist</w:t>
            </w:r>
          </w:p>
          <w:p w14:paraId="61DC1523" w14:textId="36624C7D" w:rsidR="004A515F" w:rsidRPr="004A515F" w:rsidRDefault="004A515F" w:rsidP="004A515F">
            <w:pPr>
              <w:ind w:left="0" w:right="0"/>
              <w:rPr>
                <w:rFonts w:ascii="Arial" w:hAnsi="Arial" w:cs="Times New Roman (Body CS)"/>
                <w:b w:val="0"/>
                <w:sz w:val="20"/>
                <w:szCs w:val="20"/>
              </w:rPr>
            </w:pPr>
            <w:r w:rsidRPr="004A515F">
              <w:rPr>
                <w:rFonts w:ascii="Arial" w:hAnsi="Arial" w:cs="Times New Roman (Body CS)"/>
                <w:b w:val="0"/>
                <w:sz w:val="20"/>
                <w:szCs w:val="20"/>
              </w:rPr>
              <w:t>Miriam Rosales</w:t>
            </w:r>
            <w:r w:rsidR="002F412F">
              <w:rPr>
                <w:rFonts w:ascii="Arial" w:hAnsi="Arial" w:cs="Times New Roman (Body CS)"/>
                <w:b w:val="0"/>
                <w:sz w:val="20"/>
                <w:szCs w:val="20"/>
              </w:rPr>
              <w:t>: Program Manager II</w:t>
            </w:r>
            <w:r w:rsidR="00867E36">
              <w:rPr>
                <w:rFonts w:ascii="Arial" w:hAnsi="Arial" w:cs="Times New Roman (Body CS)"/>
                <w:b w:val="0"/>
                <w:sz w:val="20"/>
                <w:szCs w:val="20"/>
              </w:rPr>
              <w:t>I</w:t>
            </w:r>
          </w:p>
          <w:p w14:paraId="09DDBF9C" w14:textId="24BF93C1" w:rsidR="00A13FD4" w:rsidRPr="00A13FD4" w:rsidRDefault="004A515F" w:rsidP="004A515F">
            <w:pPr>
              <w:ind w:left="0" w:right="0"/>
              <w:rPr>
                <w:rFonts w:ascii="Arial" w:hAnsi="Arial" w:cs="Times New Roman (Body CS)"/>
                <w:bCs w:val="0"/>
                <w:sz w:val="20"/>
                <w:szCs w:val="20"/>
              </w:rPr>
            </w:pPr>
            <w:r w:rsidRPr="004A515F">
              <w:rPr>
                <w:rFonts w:ascii="Arial" w:hAnsi="Arial" w:cs="Times New Roman (Body CS)"/>
                <w:b w:val="0"/>
                <w:sz w:val="20"/>
                <w:szCs w:val="20"/>
              </w:rPr>
              <w:t>Sydney Turner</w:t>
            </w:r>
            <w:r w:rsidR="00867E36">
              <w:rPr>
                <w:rFonts w:ascii="Arial" w:hAnsi="Arial" w:cs="Times New Roman (Body CS)"/>
                <w:b w:val="0"/>
                <w:sz w:val="20"/>
                <w:szCs w:val="20"/>
              </w:rPr>
              <w:t>: Director, Public Policy</w:t>
            </w:r>
          </w:p>
        </w:tc>
      </w:tr>
      <w:tr w:rsidR="00A13FD4" w14:paraId="37303554" w14:textId="77777777" w:rsidTr="004A3DB3">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0410" w:type="dxa"/>
            <w:gridSpan w:val="4"/>
            <w:tcBorders>
              <w:bottom w:val="single" w:sz="4" w:space="0" w:color="BFBFBF" w:themeColor="background1" w:themeShade="BF"/>
            </w:tcBorders>
            <w:vAlign w:val="center"/>
          </w:tcPr>
          <w:p w14:paraId="7495F04A" w14:textId="41714805" w:rsidR="00A13FD4" w:rsidRPr="00A13FD4" w:rsidRDefault="00A13FD4" w:rsidP="00A13FD4">
            <w:pPr>
              <w:ind w:left="0" w:right="0"/>
              <w:jc w:val="center"/>
              <w:rPr>
                <w:rFonts w:ascii="Arial Bold" w:hAnsi="Arial Bold"/>
                <w:b w:val="0"/>
                <w:bCs w:val="0"/>
                <w:i/>
                <w:iCs/>
                <w:caps/>
                <w:sz w:val="20"/>
                <w:szCs w:val="20"/>
              </w:rPr>
            </w:pPr>
            <w:r w:rsidRPr="00A13FD4">
              <w:rPr>
                <w:rFonts w:ascii="Arial" w:hAnsi="Arial" w:cs="Arial"/>
                <w:b w:val="0"/>
                <w:bCs w:val="0"/>
                <w:i/>
                <w:iCs/>
                <w:sz w:val="20"/>
                <w:szCs w:val="20"/>
              </w:rPr>
              <w:lastRenderedPageBreak/>
              <w:t xml:space="preserve">The purpose of the Community Advisory Committees is to empower members to bring their voices to the table to ensure </w:t>
            </w:r>
            <w:r w:rsidR="005A48C0">
              <w:rPr>
                <w:rFonts w:ascii="Arial" w:hAnsi="Arial" w:cs="Arial"/>
                <w:b w:val="0"/>
                <w:bCs w:val="0"/>
                <w:i/>
                <w:iCs/>
                <w:sz w:val="20"/>
                <w:szCs w:val="20"/>
              </w:rPr>
              <w:t>CHPIV</w:t>
            </w:r>
            <w:r w:rsidRPr="00A13FD4">
              <w:rPr>
                <w:rFonts w:ascii="Arial" w:hAnsi="Arial" w:cs="Arial"/>
                <w:b w:val="0"/>
                <w:bCs w:val="0"/>
                <w:i/>
                <w:iCs/>
                <w:sz w:val="20"/>
                <w:szCs w:val="20"/>
              </w:rPr>
              <w:t xml:space="preserve"> is actively driving interventions and solutions to build more equitable care. The CAC advocates for </w:t>
            </w:r>
            <w:r w:rsidR="005A48C0">
              <w:rPr>
                <w:rFonts w:ascii="Arial" w:hAnsi="Arial" w:cs="Arial"/>
                <w:b w:val="0"/>
                <w:bCs w:val="0"/>
                <w:i/>
                <w:iCs/>
                <w:sz w:val="20"/>
                <w:szCs w:val="20"/>
              </w:rPr>
              <w:t>CHPIV</w:t>
            </w:r>
            <w:r w:rsidRPr="00A13FD4">
              <w:rPr>
                <w:rFonts w:ascii="Arial" w:hAnsi="Arial" w:cs="Arial"/>
                <w:b w:val="0"/>
                <w:bCs w:val="0"/>
                <w:i/>
                <w:iCs/>
                <w:sz w:val="20"/>
                <w:szCs w:val="20"/>
              </w:rPr>
              <w:t xml:space="preserve"> members by ensuring that </w:t>
            </w:r>
            <w:r w:rsidR="002A2508">
              <w:rPr>
                <w:rFonts w:ascii="Arial" w:hAnsi="Arial" w:cs="Arial"/>
                <w:b w:val="0"/>
                <w:bCs w:val="0"/>
                <w:i/>
                <w:iCs/>
                <w:sz w:val="20"/>
                <w:szCs w:val="20"/>
              </w:rPr>
              <w:t>CHPIV</w:t>
            </w:r>
            <w:r w:rsidRPr="00A13FD4">
              <w:rPr>
                <w:rFonts w:ascii="Arial" w:hAnsi="Arial" w:cs="Arial"/>
                <w:b w:val="0"/>
                <w:bCs w:val="0"/>
                <w:i/>
                <w:iCs/>
                <w:sz w:val="20"/>
                <w:szCs w:val="20"/>
              </w:rPr>
              <w:t xml:space="preserve"> is responsive to their diverse health care needs.</w:t>
            </w:r>
          </w:p>
        </w:tc>
      </w:tr>
      <w:tr w:rsidR="004A3DB3" w:rsidRPr="004A3DB3" w14:paraId="51A333F6" w14:textId="77777777" w:rsidTr="00057E2F">
        <w:trPr>
          <w:trHeight w:val="313"/>
        </w:trPr>
        <w:tc>
          <w:tcPr>
            <w:cnfStyle w:val="001000000000" w:firstRow="0" w:lastRow="0" w:firstColumn="1" w:lastColumn="0" w:oddVBand="0" w:evenVBand="0" w:oddHBand="0" w:evenHBand="0" w:firstRowFirstColumn="0" w:firstRowLastColumn="0" w:lastRowFirstColumn="0" w:lastRowLastColumn="0"/>
            <w:tcW w:w="2076" w:type="dxa"/>
            <w:shd w:val="clear" w:color="auto" w:fill="02627B"/>
            <w:vAlign w:val="center"/>
          </w:tcPr>
          <w:p w14:paraId="480D20EF" w14:textId="77777777" w:rsidR="00CB3CE7" w:rsidRPr="004A3DB3" w:rsidRDefault="00CB3CE7" w:rsidP="00DD5B85">
            <w:pPr>
              <w:ind w:left="0" w:right="0"/>
              <w:rPr>
                <w:rFonts w:ascii="Arial Bold" w:hAnsi="Arial Bold" w:cs="Times New Roman (Body CS)"/>
                <w:caps/>
                <w:color w:val="FFFFFF" w:themeColor="background1"/>
                <w:sz w:val="20"/>
                <w:szCs w:val="20"/>
              </w:rPr>
            </w:pPr>
            <w:r w:rsidRPr="004A3DB3">
              <w:rPr>
                <w:rFonts w:ascii="Arial Bold" w:hAnsi="Arial Bold" w:cs="Times New Roman (Body CS)"/>
                <w:caps/>
                <w:color w:val="FFFFFF" w:themeColor="background1"/>
                <w:sz w:val="20"/>
                <w:szCs w:val="20"/>
              </w:rPr>
              <w:t>AGENDA ITEM</w:t>
            </w:r>
          </w:p>
        </w:tc>
        <w:tc>
          <w:tcPr>
            <w:tcW w:w="4309" w:type="dxa"/>
            <w:shd w:val="clear" w:color="auto" w:fill="02627B"/>
            <w:vAlign w:val="center"/>
          </w:tcPr>
          <w:p w14:paraId="3AB54BCA" w14:textId="77777777" w:rsidR="00CB3CE7" w:rsidRPr="004A3DB3" w:rsidRDefault="00CB3CE7" w:rsidP="00DD5B85">
            <w:pPr>
              <w:ind w:left="0" w:right="0"/>
              <w:cnfStyle w:val="000000000000" w:firstRow="0" w:lastRow="0" w:firstColumn="0" w:lastColumn="0" w:oddVBand="0" w:evenVBand="0" w:oddHBand="0" w:evenHBand="0" w:firstRowFirstColumn="0" w:firstRowLastColumn="0" w:lastRowFirstColumn="0" w:lastRowLastColumn="0"/>
              <w:rPr>
                <w:rFonts w:ascii="Arial Bold" w:hAnsi="Arial Bold"/>
                <w:b/>
                <w:caps/>
                <w:color w:val="FFFFFF" w:themeColor="background1"/>
                <w:sz w:val="20"/>
                <w:szCs w:val="20"/>
              </w:rPr>
            </w:pPr>
            <w:r w:rsidRPr="004A3DB3">
              <w:rPr>
                <w:rFonts w:ascii="Arial Bold" w:hAnsi="Arial Bold"/>
                <w:b/>
                <w:caps/>
                <w:color w:val="FFFFFF" w:themeColor="background1"/>
                <w:sz w:val="20"/>
                <w:szCs w:val="20"/>
              </w:rPr>
              <w:t>DISCUSSION</w:t>
            </w:r>
          </w:p>
        </w:tc>
        <w:tc>
          <w:tcPr>
            <w:tcW w:w="2266" w:type="dxa"/>
            <w:shd w:val="clear" w:color="auto" w:fill="02627B"/>
            <w:vAlign w:val="center"/>
          </w:tcPr>
          <w:p w14:paraId="58294B7D" w14:textId="77777777" w:rsidR="00CB3CE7" w:rsidRPr="004A3DB3" w:rsidRDefault="00CB3CE7" w:rsidP="00DD5B85">
            <w:pPr>
              <w:ind w:left="0" w:right="0"/>
              <w:cnfStyle w:val="000000000000" w:firstRow="0" w:lastRow="0" w:firstColumn="0" w:lastColumn="0" w:oddVBand="0" w:evenVBand="0" w:oddHBand="0" w:evenHBand="0" w:firstRowFirstColumn="0" w:firstRowLastColumn="0" w:lastRowFirstColumn="0" w:lastRowLastColumn="0"/>
              <w:rPr>
                <w:rFonts w:ascii="Arial Bold" w:hAnsi="Arial Bold"/>
                <w:b/>
                <w:caps/>
                <w:color w:val="FFFFFF" w:themeColor="background1"/>
                <w:sz w:val="20"/>
                <w:szCs w:val="20"/>
              </w:rPr>
            </w:pPr>
            <w:r w:rsidRPr="004A3DB3">
              <w:rPr>
                <w:rFonts w:ascii="Arial Bold" w:hAnsi="Arial Bold"/>
                <w:b/>
                <w:caps/>
                <w:color w:val="FFFFFF" w:themeColor="background1"/>
                <w:sz w:val="20"/>
                <w:szCs w:val="20"/>
              </w:rPr>
              <w:t>NEXT STEPS</w:t>
            </w:r>
            <w:r w:rsidR="004A3DB3" w:rsidRPr="004A3DB3">
              <w:rPr>
                <w:rFonts w:ascii="Arial Bold" w:hAnsi="Arial Bold"/>
                <w:b/>
                <w:caps/>
                <w:color w:val="FFFFFF" w:themeColor="background1"/>
                <w:sz w:val="20"/>
                <w:szCs w:val="20"/>
              </w:rPr>
              <w:t xml:space="preserve"> </w:t>
            </w:r>
            <w:r w:rsidRPr="004A3DB3">
              <w:rPr>
                <w:rFonts w:ascii="Arial Bold" w:hAnsi="Arial Bold"/>
                <w:b/>
                <w:caps/>
                <w:color w:val="FFFFFF" w:themeColor="background1"/>
                <w:sz w:val="20"/>
                <w:szCs w:val="20"/>
              </w:rPr>
              <w:t>/</w:t>
            </w:r>
            <w:r w:rsidR="004A3DB3" w:rsidRPr="004A3DB3">
              <w:rPr>
                <w:rFonts w:ascii="Arial Bold" w:hAnsi="Arial Bold"/>
                <w:b/>
                <w:caps/>
                <w:color w:val="FFFFFF" w:themeColor="background1"/>
                <w:sz w:val="20"/>
                <w:szCs w:val="20"/>
              </w:rPr>
              <w:t xml:space="preserve"> </w:t>
            </w:r>
            <w:r w:rsidRPr="004A3DB3">
              <w:rPr>
                <w:rFonts w:ascii="Arial Bold" w:hAnsi="Arial Bold"/>
                <w:b/>
                <w:caps/>
                <w:color w:val="FFFFFF" w:themeColor="background1"/>
                <w:sz w:val="20"/>
                <w:szCs w:val="20"/>
              </w:rPr>
              <w:t>ACTION</w:t>
            </w:r>
          </w:p>
        </w:tc>
        <w:tc>
          <w:tcPr>
            <w:tcW w:w="1759" w:type="dxa"/>
            <w:shd w:val="clear" w:color="auto" w:fill="02627B"/>
            <w:vAlign w:val="center"/>
          </w:tcPr>
          <w:p w14:paraId="4341E2B6" w14:textId="77777777" w:rsidR="00CB3CE7" w:rsidRPr="004A3DB3" w:rsidRDefault="00CB3CE7" w:rsidP="00DD5B85">
            <w:pPr>
              <w:ind w:left="0" w:right="0"/>
              <w:cnfStyle w:val="000000000000" w:firstRow="0" w:lastRow="0" w:firstColumn="0" w:lastColumn="0" w:oddVBand="0" w:evenVBand="0" w:oddHBand="0" w:evenHBand="0" w:firstRowFirstColumn="0" w:firstRowLastColumn="0" w:lastRowFirstColumn="0" w:lastRowLastColumn="0"/>
              <w:rPr>
                <w:rFonts w:ascii="Arial Bold" w:hAnsi="Arial Bold"/>
                <w:b/>
                <w:caps/>
                <w:color w:val="FFFFFF" w:themeColor="background1"/>
                <w:sz w:val="20"/>
                <w:szCs w:val="20"/>
              </w:rPr>
            </w:pPr>
            <w:r w:rsidRPr="004A3DB3">
              <w:rPr>
                <w:rFonts w:ascii="Arial Bold" w:hAnsi="Arial Bold"/>
                <w:b/>
                <w:caps/>
                <w:color w:val="FFFFFF" w:themeColor="background1"/>
                <w:sz w:val="20"/>
                <w:szCs w:val="20"/>
              </w:rPr>
              <w:t>OWNER</w:t>
            </w:r>
          </w:p>
        </w:tc>
      </w:tr>
      <w:tr w:rsidR="007C3BF2" w14:paraId="37E015B3" w14:textId="77777777" w:rsidTr="00A049C3">
        <w:trPr>
          <w:cnfStyle w:val="000000100000" w:firstRow="0" w:lastRow="0" w:firstColumn="0" w:lastColumn="0" w:oddVBand="0" w:evenVBand="0" w:oddHBand="1"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2076" w:type="dxa"/>
            <w:shd w:val="clear" w:color="auto" w:fill="auto"/>
          </w:tcPr>
          <w:p w14:paraId="7D0D4805" w14:textId="40FC950D" w:rsidR="007C3BF2" w:rsidRPr="004A3DB3" w:rsidRDefault="007C3BF2" w:rsidP="007C3BF2">
            <w:pPr>
              <w:ind w:left="0" w:right="0"/>
              <w:rPr>
                <w:rFonts w:ascii="Arial" w:hAnsi="Arial" w:cs="Times New Roman (Body CS)"/>
                <w:b w:val="0"/>
                <w:sz w:val="20"/>
                <w:szCs w:val="20"/>
              </w:rPr>
            </w:pPr>
            <w:r>
              <w:rPr>
                <w:rFonts w:ascii="Arial" w:hAnsi="Arial" w:cs="Times New Roman (Body CS)"/>
                <w:b w:val="0"/>
                <w:sz w:val="20"/>
                <w:szCs w:val="20"/>
              </w:rPr>
              <w:t>Call to order, Introductions,</w:t>
            </w:r>
            <w:r w:rsidR="0081716B">
              <w:rPr>
                <w:rFonts w:ascii="Arial" w:hAnsi="Arial" w:cs="Times New Roman (Body CS)"/>
                <w:b w:val="0"/>
                <w:sz w:val="20"/>
                <w:szCs w:val="20"/>
              </w:rPr>
              <w:t xml:space="preserve"> </w:t>
            </w:r>
            <w:r>
              <w:rPr>
                <w:rFonts w:ascii="Arial" w:hAnsi="Arial" w:cs="Times New Roman (Body CS)"/>
                <w:b w:val="0"/>
                <w:sz w:val="20"/>
                <w:szCs w:val="20"/>
              </w:rPr>
              <w:t>&amp; Agenda Overview</w:t>
            </w:r>
          </w:p>
        </w:tc>
        <w:tc>
          <w:tcPr>
            <w:tcW w:w="4309" w:type="dxa"/>
            <w:shd w:val="clear" w:color="auto" w:fill="auto"/>
          </w:tcPr>
          <w:p w14:paraId="03744F1D" w14:textId="6929792A" w:rsidR="007C3BF2" w:rsidRPr="00D24DA1" w:rsidRDefault="007C3BF2" w:rsidP="00D24DA1">
            <w:pPr>
              <w:pStyle w:val="ListParagraph"/>
              <w:numPr>
                <w:ilvl w:val="0"/>
                <w:numId w:val="3"/>
              </w:numPr>
              <w:ind w:left="147" w:right="0" w:hanging="147"/>
              <w:cnfStyle w:val="000000100000" w:firstRow="0" w:lastRow="0" w:firstColumn="0" w:lastColumn="0" w:oddVBand="0" w:evenVBand="0" w:oddHBand="1" w:evenHBand="0" w:firstRowFirstColumn="0" w:firstRowLastColumn="0" w:lastRowFirstColumn="0" w:lastRowLastColumn="0"/>
              <w:rPr>
                <w:rFonts w:ascii="Arial" w:hAnsi="Arial" w:cs="Times New Roman (Body CS)"/>
                <w:b/>
                <w:sz w:val="20"/>
                <w:szCs w:val="20"/>
              </w:rPr>
            </w:pPr>
            <w:r w:rsidRPr="00D24DA1">
              <w:rPr>
                <w:rFonts w:ascii="Arial" w:hAnsi="Arial" w:cs="Times New Roman (Body CS)"/>
                <w:sz w:val="20"/>
                <w:szCs w:val="20"/>
              </w:rPr>
              <w:t xml:space="preserve">Call to order at </w:t>
            </w:r>
            <w:r w:rsidR="005A48C0">
              <w:rPr>
                <w:rFonts w:ascii="Arial" w:hAnsi="Arial" w:cs="Times New Roman (Body CS)"/>
                <w:sz w:val="20"/>
                <w:szCs w:val="20"/>
              </w:rPr>
              <w:t>1</w:t>
            </w:r>
            <w:r w:rsidR="00D01CF2" w:rsidRPr="00D24DA1">
              <w:rPr>
                <w:rFonts w:ascii="Arial" w:hAnsi="Arial" w:cs="Times New Roman (Body CS)"/>
                <w:sz w:val="20"/>
                <w:szCs w:val="20"/>
              </w:rPr>
              <w:t>2</w:t>
            </w:r>
            <w:r w:rsidRPr="00D24DA1">
              <w:rPr>
                <w:rFonts w:ascii="Arial" w:hAnsi="Arial" w:cs="Times New Roman (Body CS)"/>
                <w:sz w:val="20"/>
                <w:szCs w:val="20"/>
              </w:rPr>
              <w:t>:0</w:t>
            </w:r>
            <w:r w:rsidR="00936A54">
              <w:rPr>
                <w:rFonts w:ascii="Arial" w:hAnsi="Arial" w:cs="Times New Roman (Body CS)"/>
                <w:sz w:val="20"/>
                <w:szCs w:val="20"/>
              </w:rPr>
              <w:t>0</w:t>
            </w:r>
            <w:r w:rsidR="00D01CF2" w:rsidRPr="00D24DA1">
              <w:rPr>
                <w:rFonts w:ascii="Arial" w:hAnsi="Arial" w:cs="Times New Roman (Body CS)"/>
                <w:sz w:val="20"/>
                <w:szCs w:val="20"/>
              </w:rPr>
              <w:t>p</w:t>
            </w:r>
            <w:r w:rsidRPr="00D24DA1">
              <w:rPr>
                <w:rFonts w:ascii="Arial" w:hAnsi="Arial" w:cs="Times New Roman (Body CS)"/>
                <w:sz w:val="20"/>
                <w:szCs w:val="20"/>
              </w:rPr>
              <w:t>m</w:t>
            </w:r>
            <w:r w:rsidR="0081716B" w:rsidRPr="00D24DA1">
              <w:rPr>
                <w:rFonts w:ascii="Arial" w:hAnsi="Arial" w:cs="Times New Roman (Body CS)"/>
                <w:sz w:val="20"/>
                <w:szCs w:val="20"/>
              </w:rPr>
              <w:t>.</w:t>
            </w:r>
          </w:p>
          <w:p w14:paraId="0190D7FD" w14:textId="06C29FE8" w:rsidR="0081716B" w:rsidRPr="005A48C0" w:rsidRDefault="007C3BF2" w:rsidP="005A48C0">
            <w:pPr>
              <w:pStyle w:val="ListParagraph"/>
              <w:numPr>
                <w:ilvl w:val="0"/>
                <w:numId w:val="3"/>
              </w:numPr>
              <w:ind w:left="147" w:right="0" w:hanging="147"/>
              <w:cnfStyle w:val="000000100000" w:firstRow="0" w:lastRow="0" w:firstColumn="0" w:lastColumn="0" w:oddVBand="0" w:evenVBand="0" w:oddHBand="1" w:evenHBand="0" w:firstRowFirstColumn="0" w:firstRowLastColumn="0" w:lastRowFirstColumn="0" w:lastRowLastColumn="0"/>
              <w:rPr>
                <w:rFonts w:ascii="Arial" w:hAnsi="Arial" w:cs="Times New Roman (Body CS)"/>
                <w:sz w:val="20"/>
                <w:szCs w:val="20"/>
              </w:rPr>
            </w:pPr>
            <w:r w:rsidRPr="00D24DA1">
              <w:rPr>
                <w:rFonts w:ascii="Arial" w:hAnsi="Arial" w:cs="Times New Roman (Body CS)"/>
                <w:sz w:val="20"/>
                <w:szCs w:val="20"/>
              </w:rPr>
              <w:t>Members</w:t>
            </w:r>
            <w:r w:rsidR="005E10E5">
              <w:rPr>
                <w:rFonts w:ascii="Arial" w:hAnsi="Arial" w:cs="Times New Roman (Body CS)"/>
                <w:sz w:val="20"/>
                <w:szCs w:val="20"/>
              </w:rPr>
              <w:t xml:space="preserve">, CHPIV staff, and </w:t>
            </w:r>
            <w:r w:rsidR="004B335D">
              <w:rPr>
                <w:rFonts w:ascii="Arial" w:hAnsi="Arial" w:cs="Times New Roman (Body CS)"/>
                <w:sz w:val="20"/>
                <w:szCs w:val="20"/>
              </w:rPr>
              <w:t>Health Net</w:t>
            </w:r>
            <w:r w:rsidRPr="00D24DA1">
              <w:rPr>
                <w:rFonts w:ascii="Arial" w:hAnsi="Arial" w:cs="Times New Roman (Body CS)"/>
                <w:sz w:val="20"/>
                <w:szCs w:val="20"/>
              </w:rPr>
              <w:t xml:space="preserve"> staff introduced themselves</w:t>
            </w:r>
            <w:r w:rsidR="0081716B" w:rsidRPr="00D24DA1">
              <w:rPr>
                <w:rFonts w:ascii="Arial" w:hAnsi="Arial" w:cs="Times New Roman (Body CS)"/>
                <w:sz w:val="20"/>
                <w:szCs w:val="20"/>
              </w:rPr>
              <w:t>.</w:t>
            </w:r>
          </w:p>
        </w:tc>
        <w:tc>
          <w:tcPr>
            <w:tcW w:w="2266" w:type="dxa"/>
            <w:shd w:val="clear" w:color="auto" w:fill="auto"/>
          </w:tcPr>
          <w:p w14:paraId="2CBAB53E" w14:textId="2B96271F" w:rsidR="007C3BF2" w:rsidRPr="004A3DB3" w:rsidRDefault="007C3BF2" w:rsidP="007C3BF2">
            <w:pPr>
              <w:ind w:left="0" w:right="0"/>
              <w:cnfStyle w:val="000000100000" w:firstRow="0" w:lastRow="0" w:firstColumn="0" w:lastColumn="0" w:oddVBand="0" w:evenVBand="0" w:oddHBand="1" w:evenHBand="0" w:firstRowFirstColumn="0" w:firstRowLastColumn="0" w:lastRowFirstColumn="0" w:lastRowLastColumn="0"/>
              <w:rPr>
                <w:rFonts w:ascii="Arial" w:hAnsi="Arial" w:cs="Times New Roman (Body CS)"/>
                <w:sz w:val="20"/>
                <w:szCs w:val="20"/>
              </w:rPr>
            </w:pPr>
            <w:r>
              <w:rPr>
                <w:rFonts w:ascii="Arial" w:hAnsi="Arial" w:cs="Times New Roman (Body CS)"/>
                <w:sz w:val="20"/>
                <w:szCs w:val="20"/>
              </w:rPr>
              <w:t>N/A</w:t>
            </w:r>
          </w:p>
        </w:tc>
        <w:tc>
          <w:tcPr>
            <w:tcW w:w="1759" w:type="dxa"/>
            <w:shd w:val="clear" w:color="auto" w:fill="auto"/>
          </w:tcPr>
          <w:p w14:paraId="11C7C513" w14:textId="344C0C42" w:rsidR="007C3BF2" w:rsidRPr="004A3DB3" w:rsidRDefault="007C3BF2" w:rsidP="007C3BF2">
            <w:pPr>
              <w:ind w:left="0" w:right="0"/>
              <w:cnfStyle w:val="000000100000" w:firstRow="0" w:lastRow="0" w:firstColumn="0" w:lastColumn="0" w:oddVBand="0" w:evenVBand="0" w:oddHBand="1" w:evenHBand="0" w:firstRowFirstColumn="0" w:firstRowLastColumn="0" w:lastRowFirstColumn="0" w:lastRowLastColumn="0"/>
              <w:rPr>
                <w:rFonts w:ascii="Arial" w:hAnsi="Arial" w:cs="Times New Roman (Body CS)"/>
                <w:sz w:val="20"/>
                <w:szCs w:val="20"/>
              </w:rPr>
            </w:pPr>
            <w:r>
              <w:rPr>
                <w:rFonts w:ascii="Arial" w:hAnsi="Arial" w:cs="Times New Roman (Body CS)"/>
                <w:sz w:val="20"/>
                <w:szCs w:val="20"/>
              </w:rPr>
              <w:t>N/A</w:t>
            </w:r>
          </w:p>
        </w:tc>
      </w:tr>
      <w:tr w:rsidR="007C3BF2" w14:paraId="7B8B73AD" w14:textId="77777777" w:rsidTr="00A049C3">
        <w:trPr>
          <w:trHeight w:val="746"/>
        </w:trPr>
        <w:tc>
          <w:tcPr>
            <w:cnfStyle w:val="001000000000" w:firstRow="0" w:lastRow="0" w:firstColumn="1" w:lastColumn="0" w:oddVBand="0" w:evenVBand="0" w:oddHBand="0" w:evenHBand="0" w:firstRowFirstColumn="0" w:firstRowLastColumn="0" w:lastRowFirstColumn="0" w:lastRowLastColumn="0"/>
            <w:tcW w:w="2076" w:type="dxa"/>
            <w:shd w:val="clear" w:color="auto" w:fill="auto"/>
          </w:tcPr>
          <w:p w14:paraId="7CDA5B33" w14:textId="2EA494F6" w:rsidR="007C3BF2" w:rsidRPr="004A3DB3" w:rsidRDefault="00936A54" w:rsidP="007C3BF2">
            <w:pPr>
              <w:ind w:left="0" w:right="0"/>
              <w:rPr>
                <w:rFonts w:ascii="Arial" w:hAnsi="Arial" w:cs="Times New Roman (Body CS)"/>
                <w:b w:val="0"/>
                <w:sz w:val="20"/>
                <w:szCs w:val="20"/>
              </w:rPr>
            </w:pPr>
            <w:r w:rsidRPr="00936A54">
              <w:rPr>
                <w:rFonts w:ascii="Arial" w:hAnsi="Arial" w:cs="Times New Roman (Body CS)"/>
                <w:b w:val="0"/>
                <w:sz w:val="20"/>
                <w:szCs w:val="20"/>
              </w:rPr>
              <w:t>2024 Imperial County</w:t>
            </w:r>
            <w:r w:rsidRPr="00936A54">
              <w:rPr>
                <w:rFonts w:ascii="Arial" w:hAnsi="Arial" w:cs="Times New Roman (Body CS)"/>
                <w:b w:val="0"/>
                <w:sz w:val="20"/>
                <w:szCs w:val="20"/>
              </w:rPr>
              <w:br/>
              <w:t>Community Health Assessment &amp; Community Health Improvement Project</w:t>
            </w:r>
          </w:p>
        </w:tc>
        <w:tc>
          <w:tcPr>
            <w:tcW w:w="4309" w:type="dxa"/>
            <w:shd w:val="clear" w:color="auto" w:fill="auto"/>
          </w:tcPr>
          <w:p w14:paraId="5FE9B5AB" w14:textId="25D7D6C1" w:rsidR="0039620E" w:rsidRPr="00BD7EC7" w:rsidRDefault="00085A08" w:rsidP="00BD7EC7">
            <w:pPr>
              <w:ind w:left="0" w:right="0"/>
              <w:cnfStyle w:val="000000000000" w:firstRow="0" w:lastRow="0" w:firstColumn="0" w:lastColumn="0" w:oddVBand="0" w:evenVBand="0" w:oddHBand="0" w:evenHBand="0" w:firstRowFirstColumn="0" w:firstRowLastColumn="0" w:lastRowFirstColumn="0" w:lastRowLastColumn="0"/>
              <w:rPr>
                <w:rFonts w:ascii="Arial" w:hAnsi="Arial" w:cs="Times New Roman (Body CS)"/>
                <w:sz w:val="20"/>
                <w:szCs w:val="20"/>
              </w:rPr>
            </w:pPr>
            <w:r>
              <w:rPr>
                <w:rFonts w:ascii="Arial" w:hAnsi="Arial" w:cs="Times New Roman (Body CS)"/>
                <w:sz w:val="20"/>
                <w:szCs w:val="20"/>
              </w:rPr>
              <w:t xml:space="preserve">Dr. Gordon Arakawa </w:t>
            </w:r>
            <w:r w:rsidR="00230137">
              <w:rPr>
                <w:rFonts w:ascii="Arial" w:hAnsi="Arial" w:cs="Times New Roman (Body CS)"/>
                <w:sz w:val="20"/>
                <w:szCs w:val="20"/>
              </w:rPr>
              <w:t>(</w:t>
            </w:r>
            <w:r w:rsidR="00230137" w:rsidRPr="00230137">
              <w:rPr>
                <w:rFonts w:ascii="Arial" w:hAnsi="Arial" w:cs="Times New Roman (Body CS)"/>
                <w:sz w:val="20"/>
                <w:szCs w:val="20"/>
              </w:rPr>
              <w:t>Chief Medical Officer &amp; Chief Health Equity Officer</w:t>
            </w:r>
            <w:r w:rsidR="00230137">
              <w:rPr>
                <w:rFonts w:ascii="Arial" w:hAnsi="Arial" w:cs="Times New Roman (Body CS)"/>
                <w:sz w:val="20"/>
                <w:szCs w:val="20"/>
              </w:rPr>
              <w:t>, CHPIV)</w:t>
            </w:r>
            <w:r w:rsidR="008C367A">
              <w:rPr>
                <w:rFonts w:ascii="Arial" w:hAnsi="Arial" w:cs="Times New Roman (Body CS)"/>
                <w:sz w:val="20"/>
                <w:szCs w:val="20"/>
              </w:rPr>
              <w:t xml:space="preserve"> </w:t>
            </w:r>
            <w:r w:rsidR="00936A54">
              <w:rPr>
                <w:rFonts w:ascii="Arial" w:hAnsi="Arial" w:cs="Times New Roman (Body CS)"/>
                <w:sz w:val="20"/>
                <w:szCs w:val="20"/>
              </w:rPr>
              <w:t xml:space="preserve">reviewed </w:t>
            </w:r>
            <w:r w:rsidR="00622397">
              <w:rPr>
                <w:rFonts w:ascii="Arial" w:hAnsi="Arial" w:cs="Times New Roman (Body CS)"/>
                <w:sz w:val="20"/>
                <w:szCs w:val="20"/>
              </w:rPr>
              <w:t xml:space="preserve">the Community Health Assessment and </w:t>
            </w:r>
            <w:r w:rsidR="00622397" w:rsidRPr="00622397">
              <w:rPr>
                <w:rFonts w:ascii="Arial" w:hAnsi="Arial" w:cs="Times New Roman (Body CS)"/>
                <w:sz w:val="20"/>
                <w:szCs w:val="20"/>
              </w:rPr>
              <w:t>Community Health Improvement Project</w:t>
            </w:r>
            <w:r w:rsidR="00622397">
              <w:rPr>
                <w:rFonts w:ascii="Arial" w:hAnsi="Arial" w:cs="Times New Roman (Body CS)"/>
                <w:sz w:val="20"/>
                <w:szCs w:val="20"/>
              </w:rPr>
              <w:t xml:space="preserve"> (CHA/CHIP).</w:t>
            </w:r>
            <w:r w:rsidR="00E856B8">
              <w:rPr>
                <w:rFonts w:ascii="Arial" w:hAnsi="Arial" w:cs="Times New Roman (Body CS)"/>
                <w:sz w:val="20"/>
                <w:szCs w:val="20"/>
              </w:rPr>
              <w:t xml:space="preserve"> He also discussed the importance of care management </w:t>
            </w:r>
            <w:r w:rsidR="003B29E6">
              <w:rPr>
                <w:rFonts w:ascii="Arial" w:hAnsi="Arial" w:cs="Times New Roman (Body CS)"/>
                <w:sz w:val="20"/>
                <w:szCs w:val="20"/>
              </w:rPr>
              <w:t>in making the health system more efficient.</w:t>
            </w:r>
          </w:p>
        </w:tc>
        <w:tc>
          <w:tcPr>
            <w:tcW w:w="2266" w:type="dxa"/>
            <w:shd w:val="clear" w:color="auto" w:fill="auto"/>
          </w:tcPr>
          <w:p w14:paraId="23EB3F4F" w14:textId="05E3BD9C" w:rsidR="007C3BF2" w:rsidRPr="00BD7EC7" w:rsidRDefault="00BD7EC7" w:rsidP="00BD7EC7">
            <w:pPr>
              <w:ind w:left="0" w:right="0"/>
              <w:cnfStyle w:val="000000000000" w:firstRow="0" w:lastRow="0" w:firstColumn="0" w:lastColumn="0" w:oddVBand="0" w:evenVBand="0" w:oddHBand="0" w:evenHBand="0" w:firstRowFirstColumn="0" w:firstRowLastColumn="0" w:lastRowFirstColumn="0" w:lastRowLastColumn="0"/>
              <w:rPr>
                <w:rFonts w:ascii="Arial" w:hAnsi="Arial" w:cs="Times New Roman (Body CS)"/>
                <w:sz w:val="20"/>
                <w:szCs w:val="20"/>
              </w:rPr>
            </w:pPr>
            <w:r w:rsidRPr="00BD7EC7">
              <w:rPr>
                <w:rFonts w:ascii="Arial" w:hAnsi="Arial" w:cs="Times New Roman (Body CS)"/>
                <w:sz w:val="20"/>
                <w:szCs w:val="20"/>
              </w:rPr>
              <w:t>N/A</w:t>
            </w:r>
          </w:p>
        </w:tc>
        <w:tc>
          <w:tcPr>
            <w:tcW w:w="1759" w:type="dxa"/>
            <w:shd w:val="clear" w:color="auto" w:fill="auto"/>
          </w:tcPr>
          <w:p w14:paraId="12E8798B" w14:textId="0C34580E" w:rsidR="007C3BF2" w:rsidRPr="004A3DB3" w:rsidRDefault="00BD7EC7" w:rsidP="007C3BF2">
            <w:pPr>
              <w:ind w:left="0" w:right="0"/>
              <w:cnfStyle w:val="000000000000" w:firstRow="0" w:lastRow="0" w:firstColumn="0" w:lastColumn="0" w:oddVBand="0" w:evenVBand="0" w:oddHBand="0" w:evenHBand="0" w:firstRowFirstColumn="0" w:firstRowLastColumn="0" w:lastRowFirstColumn="0" w:lastRowLastColumn="0"/>
              <w:rPr>
                <w:rFonts w:ascii="Arial" w:hAnsi="Arial" w:cs="Times New Roman (Body CS)"/>
                <w:sz w:val="20"/>
                <w:szCs w:val="20"/>
              </w:rPr>
            </w:pPr>
            <w:r w:rsidRPr="00BD7EC7">
              <w:rPr>
                <w:rFonts w:ascii="Arial" w:hAnsi="Arial" w:cs="Times New Roman (Body CS)"/>
                <w:sz w:val="20"/>
                <w:szCs w:val="20"/>
              </w:rPr>
              <w:t>N/A</w:t>
            </w:r>
          </w:p>
        </w:tc>
      </w:tr>
      <w:tr w:rsidR="00544FFB" w14:paraId="634C47B9" w14:textId="77777777" w:rsidTr="00A049C3">
        <w:trPr>
          <w:cnfStyle w:val="000000100000" w:firstRow="0" w:lastRow="0" w:firstColumn="0" w:lastColumn="0" w:oddVBand="0" w:evenVBand="0" w:oddHBand="1"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2076" w:type="dxa"/>
            <w:shd w:val="clear" w:color="auto" w:fill="auto"/>
          </w:tcPr>
          <w:p w14:paraId="689ECCDB" w14:textId="7CC7AA42" w:rsidR="00544FFB" w:rsidRPr="00164F72" w:rsidRDefault="00544FFB" w:rsidP="00544FFB">
            <w:pPr>
              <w:ind w:left="0" w:right="0"/>
              <w:rPr>
                <w:rFonts w:ascii="Arial" w:hAnsi="Arial" w:cs="Times New Roman (Body CS)"/>
                <w:sz w:val="20"/>
                <w:szCs w:val="20"/>
              </w:rPr>
            </w:pPr>
            <w:r w:rsidRPr="001D65BF">
              <w:rPr>
                <w:rFonts w:ascii="Arial" w:hAnsi="Arial" w:cs="Times New Roman (Body CS)"/>
                <w:b w:val="0"/>
                <w:bCs w:val="0"/>
                <w:sz w:val="20"/>
                <w:szCs w:val="20"/>
              </w:rPr>
              <w:t>Continuity and Coordination of Medical Care</w:t>
            </w:r>
            <w:r>
              <w:rPr>
                <w:rFonts w:ascii="Arial" w:hAnsi="Arial" w:cs="Times New Roman (Body CS)"/>
                <w:b w:val="0"/>
                <w:bCs w:val="0"/>
                <w:sz w:val="20"/>
                <w:szCs w:val="20"/>
              </w:rPr>
              <w:t>:</w:t>
            </w:r>
            <w:r w:rsidRPr="001D65BF">
              <w:rPr>
                <w:rFonts w:ascii="Arial" w:hAnsi="Arial" w:cs="Times New Roman (Body CS)"/>
                <w:b w:val="0"/>
                <w:bCs w:val="0"/>
                <w:sz w:val="20"/>
                <w:szCs w:val="20"/>
              </w:rPr>
              <w:br/>
              <w:t>NCQA Accreditation Standard (QI3) Year 1 Report Highlights</w:t>
            </w:r>
          </w:p>
        </w:tc>
        <w:tc>
          <w:tcPr>
            <w:tcW w:w="4309" w:type="dxa"/>
            <w:shd w:val="clear" w:color="auto" w:fill="auto"/>
          </w:tcPr>
          <w:p w14:paraId="2F25D5DC" w14:textId="088A8DDE" w:rsidR="00544FFB" w:rsidRPr="00544FFB" w:rsidRDefault="00544FFB" w:rsidP="00544FFB">
            <w:pPr>
              <w:ind w:left="0" w:right="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44FFB">
              <w:rPr>
                <w:rFonts w:ascii="Arial" w:hAnsi="Arial" w:cs="Arial"/>
                <w:sz w:val="20"/>
                <w:szCs w:val="20"/>
              </w:rPr>
              <w:t>Miriam Rosales (Program Manager III, Quality Improvement</w:t>
            </w:r>
            <w:r>
              <w:rPr>
                <w:rFonts w:ascii="Arial" w:hAnsi="Arial" w:cs="Arial"/>
                <w:sz w:val="20"/>
                <w:szCs w:val="20"/>
              </w:rPr>
              <w:t>, Health Net</w:t>
            </w:r>
            <w:r w:rsidRPr="00544FFB">
              <w:rPr>
                <w:rFonts w:ascii="Arial" w:hAnsi="Arial" w:cs="Arial"/>
                <w:sz w:val="20"/>
                <w:szCs w:val="20"/>
              </w:rPr>
              <w:t>) provided an overview of the NCQA (National Committee for Quality Assurance) report and its importance for Health Net. She walked through the 4 measures for measurement year 2023: prenatal and postpartum care, eye exam for patients with diabetes, use of opioids at high dosage, and plan all-cause readmissions, and shared the performance metrics and improvements made. Lastly, she shared barriers and opportunities for improvement that include social determinants of health, lack of cultural appropriate postpartum care, and scheduling practices.</w:t>
            </w:r>
          </w:p>
        </w:tc>
        <w:tc>
          <w:tcPr>
            <w:tcW w:w="2266" w:type="dxa"/>
            <w:shd w:val="clear" w:color="auto" w:fill="auto"/>
          </w:tcPr>
          <w:p w14:paraId="598A2CC4" w14:textId="2040D07A" w:rsidR="00544FFB" w:rsidRDefault="00544FFB" w:rsidP="00544FFB">
            <w:pPr>
              <w:ind w:left="0" w:right="0"/>
              <w:cnfStyle w:val="000000100000" w:firstRow="0" w:lastRow="0" w:firstColumn="0" w:lastColumn="0" w:oddVBand="0" w:evenVBand="0" w:oddHBand="1" w:evenHBand="0" w:firstRowFirstColumn="0" w:firstRowLastColumn="0" w:lastRowFirstColumn="0" w:lastRowLastColumn="0"/>
              <w:rPr>
                <w:rFonts w:ascii="Arial" w:hAnsi="Arial" w:cs="Times New Roman (Body CS)"/>
                <w:sz w:val="20"/>
                <w:szCs w:val="20"/>
              </w:rPr>
            </w:pPr>
            <w:r>
              <w:rPr>
                <w:rFonts w:ascii="Arial" w:hAnsi="Arial" w:cs="Times New Roman (Body CS)"/>
                <w:sz w:val="20"/>
                <w:szCs w:val="20"/>
              </w:rPr>
              <w:t>N/A</w:t>
            </w:r>
          </w:p>
        </w:tc>
        <w:tc>
          <w:tcPr>
            <w:tcW w:w="1759" w:type="dxa"/>
            <w:shd w:val="clear" w:color="auto" w:fill="auto"/>
          </w:tcPr>
          <w:p w14:paraId="24E43EDC" w14:textId="718A9024" w:rsidR="00544FFB" w:rsidRDefault="00544FFB" w:rsidP="00544FFB">
            <w:pPr>
              <w:ind w:left="0" w:right="0"/>
              <w:cnfStyle w:val="000000100000" w:firstRow="0" w:lastRow="0" w:firstColumn="0" w:lastColumn="0" w:oddVBand="0" w:evenVBand="0" w:oddHBand="1" w:evenHBand="0" w:firstRowFirstColumn="0" w:firstRowLastColumn="0" w:lastRowFirstColumn="0" w:lastRowLastColumn="0"/>
              <w:rPr>
                <w:rFonts w:ascii="Arial" w:hAnsi="Arial" w:cs="Times New Roman (Body CS)"/>
                <w:sz w:val="20"/>
                <w:szCs w:val="20"/>
              </w:rPr>
            </w:pPr>
            <w:r>
              <w:rPr>
                <w:rFonts w:ascii="Arial" w:hAnsi="Arial" w:cs="Times New Roman (Body CS)"/>
                <w:sz w:val="20"/>
                <w:szCs w:val="20"/>
              </w:rPr>
              <w:t>N/A</w:t>
            </w:r>
          </w:p>
        </w:tc>
      </w:tr>
      <w:tr w:rsidR="00EE7DD2" w14:paraId="06B42525" w14:textId="77777777" w:rsidTr="00A049C3">
        <w:trPr>
          <w:trHeight w:val="746"/>
        </w:trPr>
        <w:tc>
          <w:tcPr>
            <w:cnfStyle w:val="001000000000" w:firstRow="0" w:lastRow="0" w:firstColumn="1" w:lastColumn="0" w:oddVBand="0" w:evenVBand="0" w:oddHBand="0" w:evenHBand="0" w:firstRowFirstColumn="0" w:firstRowLastColumn="0" w:lastRowFirstColumn="0" w:lastRowLastColumn="0"/>
            <w:tcW w:w="2076" w:type="dxa"/>
            <w:shd w:val="clear" w:color="auto" w:fill="auto"/>
          </w:tcPr>
          <w:p w14:paraId="148F116C" w14:textId="3B677BF8" w:rsidR="00EE7DD2" w:rsidRDefault="00EE7DD2" w:rsidP="00EE7DD2">
            <w:pPr>
              <w:ind w:left="0" w:right="0"/>
              <w:rPr>
                <w:rFonts w:ascii="Arial" w:hAnsi="Arial" w:cs="Times New Roman (Body CS)"/>
                <w:sz w:val="20"/>
                <w:szCs w:val="20"/>
              </w:rPr>
            </w:pPr>
            <w:r w:rsidRPr="002E2B9D">
              <w:rPr>
                <w:rFonts w:ascii="Arial" w:hAnsi="Arial" w:cs="Times New Roman (Body CS)"/>
                <w:b w:val="0"/>
                <w:bCs w:val="0"/>
                <w:sz w:val="20"/>
                <w:szCs w:val="20"/>
              </w:rPr>
              <w:t>2023 Health Education Work Plan Year-End Evaluation and 2024 Work Plan Highlights</w:t>
            </w:r>
          </w:p>
        </w:tc>
        <w:tc>
          <w:tcPr>
            <w:tcW w:w="4309" w:type="dxa"/>
            <w:shd w:val="clear" w:color="auto" w:fill="auto"/>
          </w:tcPr>
          <w:p w14:paraId="4F9C1F98" w14:textId="2842E347" w:rsidR="00EE7DD2" w:rsidRPr="00746D42" w:rsidRDefault="00EE7DD2" w:rsidP="00EE7DD2">
            <w:pPr>
              <w:ind w:left="0" w:right="0"/>
              <w:cnfStyle w:val="000000000000" w:firstRow="0" w:lastRow="0" w:firstColumn="0" w:lastColumn="0" w:oddVBand="0" w:evenVBand="0" w:oddHBand="0" w:evenHBand="0" w:firstRowFirstColumn="0" w:firstRowLastColumn="0" w:lastRowFirstColumn="0" w:lastRowLastColumn="0"/>
              <w:rPr>
                <w:rFonts w:ascii="Arial" w:hAnsi="Arial" w:cs="Times New Roman (Body CS)"/>
                <w:sz w:val="20"/>
                <w:szCs w:val="20"/>
              </w:rPr>
            </w:pPr>
            <w:r w:rsidRPr="002E2B9D">
              <w:rPr>
                <w:rFonts w:ascii="Arial" w:hAnsi="Arial" w:cs="Times New Roman (Body CS)"/>
                <w:sz w:val="20"/>
                <w:szCs w:val="20"/>
              </w:rPr>
              <w:t xml:space="preserve">Anabel Jayme </w:t>
            </w:r>
            <w:r>
              <w:rPr>
                <w:rFonts w:ascii="Arial" w:hAnsi="Arial" w:cs="Times New Roman (Body CS)"/>
                <w:sz w:val="20"/>
                <w:szCs w:val="20"/>
              </w:rPr>
              <w:t>(Program Manager II, Quality Improvement</w:t>
            </w:r>
            <w:r w:rsidR="005D740A">
              <w:rPr>
                <w:rFonts w:ascii="Arial" w:hAnsi="Arial" w:cs="Times New Roman (Body CS)"/>
                <w:sz w:val="20"/>
                <w:szCs w:val="20"/>
              </w:rPr>
              <w:t>, Health Net</w:t>
            </w:r>
            <w:r>
              <w:rPr>
                <w:rFonts w:ascii="Arial" w:hAnsi="Arial" w:cs="Times New Roman (Body CS)"/>
                <w:sz w:val="20"/>
                <w:szCs w:val="20"/>
              </w:rPr>
              <w:t xml:space="preserve">) reviewed </w:t>
            </w:r>
            <w:r w:rsidRPr="00B42389">
              <w:rPr>
                <w:rFonts w:ascii="Arial" w:hAnsi="Arial" w:cs="Times New Roman (Body CS)"/>
                <w:sz w:val="20"/>
                <w:szCs w:val="20"/>
              </w:rPr>
              <w:t xml:space="preserve">the 2023 work plan with 15 initiatives and 51 measurable objectives, with 39 </w:t>
            </w:r>
            <w:r>
              <w:rPr>
                <w:rFonts w:ascii="Arial" w:hAnsi="Arial" w:cs="Times New Roman (Body CS)"/>
                <w:sz w:val="20"/>
                <w:szCs w:val="20"/>
              </w:rPr>
              <w:t xml:space="preserve">met, </w:t>
            </w:r>
            <w:r w:rsidRPr="00B42389">
              <w:rPr>
                <w:rFonts w:ascii="Arial" w:hAnsi="Arial" w:cs="Times New Roman (Body CS)"/>
                <w:sz w:val="20"/>
                <w:szCs w:val="20"/>
              </w:rPr>
              <w:t>11 suspended</w:t>
            </w:r>
            <w:r>
              <w:rPr>
                <w:rFonts w:ascii="Arial" w:hAnsi="Arial" w:cs="Times New Roman (Body CS)"/>
                <w:sz w:val="20"/>
                <w:szCs w:val="20"/>
              </w:rPr>
              <w:t>, and 1 cancelled</w:t>
            </w:r>
            <w:r w:rsidRPr="00B42389">
              <w:rPr>
                <w:rFonts w:ascii="Arial" w:hAnsi="Arial" w:cs="Times New Roman (Body CS)"/>
                <w:sz w:val="20"/>
                <w:szCs w:val="20"/>
              </w:rPr>
              <w:t>.</w:t>
            </w:r>
            <w:r>
              <w:rPr>
                <w:rFonts w:ascii="Arial" w:hAnsi="Arial" w:cs="Times New Roman (Body CS)"/>
                <w:sz w:val="20"/>
                <w:szCs w:val="20"/>
              </w:rPr>
              <w:t xml:space="preserve"> She shared h</w:t>
            </w:r>
            <w:r w:rsidRPr="00B42389">
              <w:rPr>
                <w:rFonts w:ascii="Arial" w:hAnsi="Arial" w:cs="Times New Roman (Body CS)"/>
                <w:sz w:val="20"/>
                <w:szCs w:val="20"/>
              </w:rPr>
              <w:t>ighlights of successful initiatives, including the diabetes prevention program, breast and cervical cancer screening classes, tobacco cessation program, and behavioral health services.</w:t>
            </w:r>
            <w:r>
              <w:rPr>
                <w:rFonts w:ascii="Arial" w:hAnsi="Arial" w:cs="Times New Roman (Body CS)"/>
                <w:sz w:val="20"/>
                <w:szCs w:val="20"/>
              </w:rPr>
              <w:t xml:space="preserve"> Lastly, she addressed</w:t>
            </w:r>
            <w:r w:rsidRPr="00B42389">
              <w:rPr>
                <w:rFonts w:ascii="Arial" w:hAnsi="Arial" w:cs="Times New Roman (Body CS)"/>
                <w:sz w:val="20"/>
                <w:szCs w:val="20"/>
              </w:rPr>
              <w:t xml:space="preserve"> barriers and</w:t>
            </w:r>
            <w:r>
              <w:rPr>
                <w:rFonts w:ascii="Arial" w:hAnsi="Arial" w:cs="Times New Roman (Body CS)"/>
                <w:sz w:val="20"/>
                <w:szCs w:val="20"/>
              </w:rPr>
              <w:t xml:space="preserve"> shared</w:t>
            </w:r>
            <w:r w:rsidRPr="00B42389">
              <w:rPr>
                <w:rFonts w:ascii="Arial" w:hAnsi="Arial" w:cs="Times New Roman (Body CS)"/>
                <w:sz w:val="20"/>
                <w:szCs w:val="20"/>
              </w:rPr>
              <w:t xml:space="preserve"> next steps, including the use of QR codes for program promotion and addressing low enrollment in the obesity prevention program.</w:t>
            </w:r>
          </w:p>
        </w:tc>
        <w:tc>
          <w:tcPr>
            <w:tcW w:w="2266" w:type="dxa"/>
            <w:shd w:val="clear" w:color="auto" w:fill="auto"/>
          </w:tcPr>
          <w:p w14:paraId="3374EF5F" w14:textId="73270F51" w:rsidR="00EE7DD2" w:rsidRDefault="00EE7DD2" w:rsidP="00EE7DD2">
            <w:pPr>
              <w:ind w:left="0" w:right="0"/>
              <w:cnfStyle w:val="000000000000" w:firstRow="0" w:lastRow="0" w:firstColumn="0" w:lastColumn="0" w:oddVBand="0" w:evenVBand="0" w:oddHBand="0" w:evenHBand="0" w:firstRowFirstColumn="0" w:firstRowLastColumn="0" w:lastRowFirstColumn="0" w:lastRowLastColumn="0"/>
              <w:rPr>
                <w:rFonts w:ascii="Arial" w:hAnsi="Arial" w:cs="Times New Roman (Body CS)"/>
                <w:sz w:val="20"/>
                <w:szCs w:val="20"/>
              </w:rPr>
            </w:pPr>
            <w:r>
              <w:rPr>
                <w:rFonts w:ascii="Arial" w:hAnsi="Arial" w:cs="Times New Roman (Body CS)"/>
                <w:sz w:val="20"/>
                <w:szCs w:val="20"/>
              </w:rPr>
              <w:t>N/A</w:t>
            </w:r>
          </w:p>
        </w:tc>
        <w:tc>
          <w:tcPr>
            <w:tcW w:w="1759" w:type="dxa"/>
            <w:shd w:val="clear" w:color="auto" w:fill="auto"/>
          </w:tcPr>
          <w:p w14:paraId="280FF198" w14:textId="4E871B7D" w:rsidR="00EE7DD2" w:rsidRDefault="00EE7DD2" w:rsidP="00EE7DD2">
            <w:pPr>
              <w:ind w:left="0" w:right="0"/>
              <w:cnfStyle w:val="000000000000" w:firstRow="0" w:lastRow="0" w:firstColumn="0" w:lastColumn="0" w:oddVBand="0" w:evenVBand="0" w:oddHBand="0" w:evenHBand="0" w:firstRowFirstColumn="0" w:firstRowLastColumn="0" w:lastRowFirstColumn="0" w:lastRowLastColumn="0"/>
              <w:rPr>
                <w:rFonts w:ascii="Arial" w:hAnsi="Arial" w:cs="Times New Roman (Body CS)"/>
                <w:sz w:val="20"/>
                <w:szCs w:val="20"/>
              </w:rPr>
            </w:pPr>
            <w:r>
              <w:rPr>
                <w:rFonts w:ascii="Arial" w:hAnsi="Arial" w:cs="Times New Roman (Body CS)"/>
                <w:sz w:val="20"/>
                <w:szCs w:val="20"/>
              </w:rPr>
              <w:t>N/A</w:t>
            </w:r>
          </w:p>
        </w:tc>
      </w:tr>
      <w:tr w:rsidR="005D740A" w14:paraId="29CED314" w14:textId="77777777" w:rsidTr="00A049C3">
        <w:trPr>
          <w:cnfStyle w:val="000000100000" w:firstRow="0" w:lastRow="0" w:firstColumn="0" w:lastColumn="0" w:oddVBand="0" w:evenVBand="0" w:oddHBand="1"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2076" w:type="dxa"/>
            <w:shd w:val="clear" w:color="auto" w:fill="auto"/>
          </w:tcPr>
          <w:p w14:paraId="5E00A071" w14:textId="3B82B604" w:rsidR="005D740A" w:rsidRPr="004A3DB3" w:rsidRDefault="005D740A" w:rsidP="005D740A">
            <w:pPr>
              <w:ind w:left="0" w:right="0"/>
              <w:rPr>
                <w:rFonts w:ascii="Arial" w:hAnsi="Arial" w:cs="Times New Roman (Body CS)"/>
                <w:b w:val="0"/>
                <w:sz w:val="20"/>
                <w:szCs w:val="20"/>
              </w:rPr>
            </w:pPr>
            <w:r w:rsidRPr="00407CF6">
              <w:rPr>
                <w:rFonts w:ascii="Arial" w:hAnsi="Arial" w:cs="Times New Roman (Body CS)"/>
                <w:b w:val="0"/>
                <w:bCs w:val="0"/>
                <w:sz w:val="20"/>
                <w:szCs w:val="20"/>
              </w:rPr>
              <w:lastRenderedPageBreak/>
              <w:t>Language Assistance Program &amp; findhelp</w:t>
            </w:r>
          </w:p>
        </w:tc>
        <w:tc>
          <w:tcPr>
            <w:tcW w:w="4309" w:type="dxa"/>
            <w:shd w:val="clear" w:color="auto" w:fill="auto"/>
          </w:tcPr>
          <w:p w14:paraId="5918049D" w14:textId="339F53E6" w:rsidR="005D740A" w:rsidRPr="005D740A" w:rsidRDefault="005D740A" w:rsidP="005D740A">
            <w:pPr>
              <w:ind w:left="0" w:right="0"/>
              <w:cnfStyle w:val="000000100000" w:firstRow="0" w:lastRow="0" w:firstColumn="0" w:lastColumn="0" w:oddVBand="0" w:evenVBand="0" w:oddHBand="1" w:evenHBand="0" w:firstRowFirstColumn="0" w:firstRowLastColumn="0" w:lastRowFirstColumn="0" w:lastRowLastColumn="0"/>
              <w:rPr>
                <w:rFonts w:ascii="Arial" w:hAnsi="Arial" w:cs="Times New Roman (Body CS)"/>
                <w:sz w:val="20"/>
                <w:szCs w:val="20"/>
              </w:rPr>
            </w:pPr>
            <w:r w:rsidRPr="005D740A">
              <w:rPr>
                <w:rFonts w:ascii="Arial" w:hAnsi="Arial" w:cs="Times New Roman (Body CS)"/>
                <w:sz w:val="20"/>
                <w:szCs w:val="20"/>
              </w:rPr>
              <w:t>Lorena Espinosa (Senior Health Equity Specialist</w:t>
            </w:r>
            <w:r>
              <w:rPr>
                <w:rFonts w:ascii="Arial" w:hAnsi="Arial" w:cs="Times New Roman (Body CS)"/>
                <w:sz w:val="20"/>
                <w:szCs w:val="20"/>
              </w:rPr>
              <w:t>, Health Net</w:t>
            </w:r>
            <w:r w:rsidRPr="005D740A">
              <w:rPr>
                <w:rFonts w:ascii="Arial" w:hAnsi="Arial" w:cs="Times New Roman (Body CS)"/>
                <w:sz w:val="20"/>
                <w:szCs w:val="20"/>
              </w:rPr>
              <w:t>) provided an overview of the Health Equity department and its core areas. She reviewed the Language Assistance Program, including translation and interpreter services, health literacy, cultural competency, health equity and social needs, and compliance. She shared the types of language assistance services offered, including interpretation, translation, oral translation, alternate formats, and plain language communication.</w:t>
            </w:r>
          </w:p>
        </w:tc>
        <w:tc>
          <w:tcPr>
            <w:tcW w:w="2266" w:type="dxa"/>
            <w:shd w:val="clear" w:color="auto" w:fill="auto"/>
          </w:tcPr>
          <w:p w14:paraId="0975D4A7" w14:textId="5403E64B" w:rsidR="005D740A" w:rsidRPr="004A3DB3" w:rsidRDefault="005D740A" w:rsidP="005D740A">
            <w:pPr>
              <w:ind w:left="0" w:right="0"/>
              <w:cnfStyle w:val="000000100000" w:firstRow="0" w:lastRow="0" w:firstColumn="0" w:lastColumn="0" w:oddVBand="0" w:evenVBand="0" w:oddHBand="1" w:evenHBand="0" w:firstRowFirstColumn="0" w:firstRowLastColumn="0" w:lastRowFirstColumn="0" w:lastRowLastColumn="0"/>
              <w:rPr>
                <w:rFonts w:ascii="Arial" w:hAnsi="Arial" w:cs="Times New Roman (Body CS)"/>
                <w:sz w:val="20"/>
                <w:szCs w:val="20"/>
              </w:rPr>
            </w:pPr>
            <w:r>
              <w:rPr>
                <w:rFonts w:ascii="Arial" w:hAnsi="Arial" w:cs="Times New Roman (Body CS)"/>
                <w:sz w:val="20"/>
                <w:szCs w:val="20"/>
              </w:rPr>
              <w:t>N/A</w:t>
            </w:r>
          </w:p>
        </w:tc>
        <w:tc>
          <w:tcPr>
            <w:tcW w:w="1759" w:type="dxa"/>
            <w:shd w:val="clear" w:color="auto" w:fill="auto"/>
          </w:tcPr>
          <w:p w14:paraId="086BC770" w14:textId="366A3DAC" w:rsidR="005D740A" w:rsidRPr="004A3DB3" w:rsidRDefault="005D740A" w:rsidP="005D740A">
            <w:pPr>
              <w:ind w:left="0" w:right="0"/>
              <w:cnfStyle w:val="000000100000" w:firstRow="0" w:lastRow="0" w:firstColumn="0" w:lastColumn="0" w:oddVBand="0" w:evenVBand="0" w:oddHBand="1" w:evenHBand="0" w:firstRowFirstColumn="0" w:firstRowLastColumn="0" w:lastRowFirstColumn="0" w:lastRowLastColumn="0"/>
              <w:rPr>
                <w:rFonts w:ascii="Arial" w:hAnsi="Arial" w:cs="Times New Roman (Body CS)"/>
                <w:sz w:val="20"/>
                <w:szCs w:val="20"/>
              </w:rPr>
            </w:pPr>
          </w:p>
        </w:tc>
      </w:tr>
      <w:tr w:rsidR="001F78CD" w14:paraId="79114D49" w14:textId="77777777" w:rsidTr="00A049C3">
        <w:trPr>
          <w:trHeight w:val="746"/>
        </w:trPr>
        <w:tc>
          <w:tcPr>
            <w:cnfStyle w:val="001000000000" w:firstRow="0" w:lastRow="0" w:firstColumn="1" w:lastColumn="0" w:oddVBand="0" w:evenVBand="0" w:oddHBand="0" w:evenHBand="0" w:firstRowFirstColumn="0" w:firstRowLastColumn="0" w:lastRowFirstColumn="0" w:lastRowLastColumn="0"/>
            <w:tcW w:w="2076" w:type="dxa"/>
            <w:shd w:val="clear" w:color="auto" w:fill="auto"/>
          </w:tcPr>
          <w:p w14:paraId="307AC041" w14:textId="2429FCB9" w:rsidR="001F78CD" w:rsidRPr="00906AB6" w:rsidRDefault="001F78CD" w:rsidP="001F78CD">
            <w:pPr>
              <w:ind w:left="0" w:right="0"/>
              <w:rPr>
                <w:rFonts w:ascii="Arial" w:hAnsi="Arial" w:cs="Times New Roman (Body CS)"/>
                <w:b w:val="0"/>
                <w:bCs w:val="0"/>
                <w:sz w:val="20"/>
                <w:szCs w:val="20"/>
              </w:rPr>
            </w:pPr>
            <w:r w:rsidRPr="00066548">
              <w:rPr>
                <w:rFonts w:ascii="Arial" w:hAnsi="Arial" w:cs="Times New Roman (Body CS)"/>
                <w:b w:val="0"/>
                <w:bCs w:val="0"/>
                <w:sz w:val="20"/>
                <w:szCs w:val="20"/>
              </w:rPr>
              <w:t>2024 CAC EOY Review</w:t>
            </w:r>
          </w:p>
        </w:tc>
        <w:tc>
          <w:tcPr>
            <w:tcW w:w="4309" w:type="dxa"/>
            <w:shd w:val="clear" w:color="auto" w:fill="auto"/>
          </w:tcPr>
          <w:p w14:paraId="702E3E93" w14:textId="61C4D7F2" w:rsidR="001F78CD" w:rsidRPr="001F78CD" w:rsidRDefault="001F78CD" w:rsidP="001F78CD">
            <w:pPr>
              <w:ind w:left="0" w:right="0"/>
              <w:cnfStyle w:val="000000000000" w:firstRow="0" w:lastRow="0" w:firstColumn="0" w:lastColumn="0" w:oddVBand="0" w:evenVBand="0" w:oddHBand="0" w:evenHBand="0" w:firstRowFirstColumn="0" w:firstRowLastColumn="0" w:lastRowFirstColumn="0" w:lastRowLastColumn="0"/>
              <w:rPr>
                <w:rFonts w:ascii="Arial" w:hAnsi="Arial" w:cs="Times New Roman (Body CS)"/>
                <w:sz w:val="20"/>
                <w:szCs w:val="20"/>
              </w:rPr>
            </w:pPr>
            <w:r w:rsidRPr="001F78CD">
              <w:rPr>
                <w:rFonts w:ascii="Arial" w:hAnsi="Arial" w:cs="Times New Roman (Body CS)"/>
                <w:sz w:val="20"/>
                <w:szCs w:val="20"/>
              </w:rPr>
              <w:t xml:space="preserve">Michelle Stephanie Ortiz-Trujillo </w:t>
            </w:r>
            <w:r w:rsidR="00E52BAF">
              <w:rPr>
                <w:rFonts w:ascii="Arial" w:hAnsi="Arial" w:cs="Times New Roman (Body CS)"/>
                <w:sz w:val="20"/>
                <w:szCs w:val="20"/>
              </w:rPr>
              <w:t>(</w:t>
            </w:r>
            <w:r w:rsidR="00E52BAF" w:rsidRPr="00E52BAF">
              <w:rPr>
                <w:rFonts w:ascii="Arial" w:hAnsi="Arial" w:cs="Times New Roman (Body CS)"/>
                <w:sz w:val="20"/>
                <w:szCs w:val="20"/>
              </w:rPr>
              <w:t>Head of Member Experience Development</w:t>
            </w:r>
            <w:r w:rsidR="00E52BAF">
              <w:rPr>
                <w:rFonts w:ascii="Arial" w:hAnsi="Arial" w:cs="Times New Roman (Body CS)"/>
                <w:sz w:val="20"/>
                <w:szCs w:val="20"/>
              </w:rPr>
              <w:t>, CHPIV</w:t>
            </w:r>
            <w:r w:rsidRPr="001F78CD">
              <w:rPr>
                <w:rFonts w:ascii="Arial" w:hAnsi="Arial" w:cs="Times New Roman (Body CS)"/>
                <w:sz w:val="20"/>
                <w:szCs w:val="20"/>
              </w:rPr>
              <w:t xml:space="preserve">) reviewed the agenda items, feedback, and actions taken from committee insights in 2024. Committee members were encouraged to continue providing feedback and share any agenda items they would like to learn more about in 2025. </w:t>
            </w:r>
          </w:p>
        </w:tc>
        <w:tc>
          <w:tcPr>
            <w:tcW w:w="2266" w:type="dxa"/>
            <w:shd w:val="clear" w:color="auto" w:fill="auto"/>
          </w:tcPr>
          <w:p w14:paraId="392379C0" w14:textId="1351445D" w:rsidR="001F78CD" w:rsidRDefault="001F78CD" w:rsidP="001F78CD">
            <w:pPr>
              <w:ind w:left="0" w:right="0"/>
              <w:cnfStyle w:val="000000000000" w:firstRow="0" w:lastRow="0" w:firstColumn="0" w:lastColumn="0" w:oddVBand="0" w:evenVBand="0" w:oddHBand="0" w:evenHBand="0" w:firstRowFirstColumn="0" w:firstRowLastColumn="0" w:lastRowFirstColumn="0" w:lastRowLastColumn="0"/>
              <w:rPr>
                <w:rFonts w:ascii="Arial" w:hAnsi="Arial" w:cs="Times New Roman (Body CS)"/>
                <w:sz w:val="20"/>
                <w:szCs w:val="20"/>
              </w:rPr>
            </w:pPr>
            <w:r>
              <w:rPr>
                <w:rFonts w:ascii="Arial" w:hAnsi="Arial" w:cs="Times New Roman (Body CS)"/>
                <w:sz w:val="20"/>
                <w:szCs w:val="20"/>
              </w:rPr>
              <w:t>N/A</w:t>
            </w:r>
          </w:p>
        </w:tc>
        <w:tc>
          <w:tcPr>
            <w:tcW w:w="1759" w:type="dxa"/>
            <w:shd w:val="clear" w:color="auto" w:fill="auto"/>
          </w:tcPr>
          <w:p w14:paraId="21028767" w14:textId="2CED7344" w:rsidR="001F78CD" w:rsidRDefault="001F78CD" w:rsidP="001F78CD">
            <w:pPr>
              <w:ind w:left="0" w:right="0"/>
              <w:cnfStyle w:val="000000000000" w:firstRow="0" w:lastRow="0" w:firstColumn="0" w:lastColumn="0" w:oddVBand="0" w:evenVBand="0" w:oddHBand="0" w:evenHBand="0" w:firstRowFirstColumn="0" w:firstRowLastColumn="0" w:lastRowFirstColumn="0" w:lastRowLastColumn="0"/>
              <w:rPr>
                <w:rFonts w:ascii="Arial" w:hAnsi="Arial" w:cs="Times New Roman (Body CS)"/>
                <w:sz w:val="20"/>
                <w:szCs w:val="20"/>
              </w:rPr>
            </w:pPr>
          </w:p>
        </w:tc>
      </w:tr>
      <w:tr w:rsidR="00103B89" w14:paraId="6874125A" w14:textId="77777777" w:rsidTr="00A049C3">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2076" w:type="dxa"/>
            <w:shd w:val="clear" w:color="auto" w:fill="auto"/>
          </w:tcPr>
          <w:p w14:paraId="7DD5CEB5" w14:textId="3DE443A1" w:rsidR="00103B89" w:rsidRPr="004A3DB3" w:rsidRDefault="00103B89" w:rsidP="00103B89">
            <w:pPr>
              <w:ind w:left="0" w:right="0"/>
              <w:rPr>
                <w:rFonts w:ascii="Arial" w:hAnsi="Arial" w:cs="Times New Roman (Body CS)"/>
                <w:b w:val="0"/>
                <w:sz w:val="20"/>
                <w:szCs w:val="20"/>
              </w:rPr>
            </w:pPr>
            <w:r>
              <w:rPr>
                <w:rFonts w:ascii="Arial" w:hAnsi="Arial" w:cs="Times New Roman (Body CS)"/>
                <w:b w:val="0"/>
                <w:sz w:val="20"/>
                <w:szCs w:val="20"/>
              </w:rPr>
              <w:t>Community Sharing/Open Forum/Closing</w:t>
            </w:r>
          </w:p>
        </w:tc>
        <w:tc>
          <w:tcPr>
            <w:tcW w:w="4309" w:type="dxa"/>
            <w:shd w:val="clear" w:color="auto" w:fill="auto"/>
          </w:tcPr>
          <w:p w14:paraId="519C3590" w14:textId="77777777" w:rsidR="00103B89" w:rsidRPr="00974F82" w:rsidRDefault="00103B89" w:rsidP="00103B89">
            <w:pPr>
              <w:tabs>
                <w:tab w:val="left" w:pos="141"/>
              </w:tabs>
              <w:ind w:left="0" w:right="0"/>
              <w:cnfStyle w:val="000000100000" w:firstRow="0" w:lastRow="0" w:firstColumn="0" w:lastColumn="0" w:oddVBand="0" w:evenVBand="0" w:oddHBand="1" w:evenHBand="0" w:firstRowFirstColumn="0" w:firstRowLastColumn="0" w:lastRowFirstColumn="0" w:lastRowLastColumn="0"/>
              <w:rPr>
                <w:rFonts w:ascii="Arial" w:hAnsi="Arial" w:cs="Times New Roman (Body CS)"/>
                <w:sz w:val="20"/>
                <w:szCs w:val="20"/>
              </w:rPr>
            </w:pPr>
            <w:r w:rsidRPr="00974F82">
              <w:rPr>
                <w:rFonts w:ascii="Arial" w:hAnsi="Arial" w:cs="Times New Roman (Body CS)"/>
                <w:sz w:val="20"/>
                <w:szCs w:val="20"/>
              </w:rPr>
              <w:t>Committee members were invited to share items for Community Sharing. Members requested support on issues they were experiencing.</w:t>
            </w:r>
          </w:p>
          <w:p w14:paraId="0E67F2AA" w14:textId="412426C3" w:rsidR="00103B89" w:rsidRPr="00974F82" w:rsidRDefault="00103B89" w:rsidP="00103B89">
            <w:pPr>
              <w:pStyle w:val="ListParagraph"/>
              <w:numPr>
                <w:ilvl w:val="0"/>
                <w:numId w:val="8"/>
              </w:numPr>
              <w:tabs>
                <w:tab w:val="left" w:pos="141"/>
              </w:tabs>
              <w:ind w:right="0" w:hanging="720"/>
              <w:cnfStyle w:val="000000100000" w:firstRow="0" w:lastRow="0" w:firstColumn="0" w:lastColumn="0" w:oddVBand="0" w:evenVBand="0" w:oddHBand="1" w:evenHBand="0" w:firstRowFirstColumn="0" w:firstRowLastColumn="0" w:lastRowFirstColumn="0" w:lastRowLastColumn="0"/>
              <w:rPr>
                <w:rFonts w:ascii="Arial" w:hAnsi="Arial" w:cs="Times New Roman (Body CS)"/>
                <w:sz w:val="20"/>
                <w:szCs w:val="20"/>
              </w:rPr>
            </w:pPr>
            <w:r w:rsidRPr="00974F82">
              <w:rPr>
                <w:rFonts w:ascii="Arial" w:hAnsi="Arial" w:cs="Times New Roman (Body CS)"/>
                <w:sz w:val="20"/>
                <w:szCs w:val="20"/>
              </w:rPr>
              <w:t xml:space="preserve">Meeting was adjourned at </w:t>
            </w:r>
            <w:r w:rsidR="00806DE1">
              <w:rPr>
                <w:rFonts w:ascii="Arial" w:hAnsi="Arial" w:cs="Times New Roman (Body CS)"/>
                <w:sz w:val="20"/>
                <w:szCs w:val="20"/>
              </w:rPr>
              <w:t>2:0</w:t>
            </w:r>
            <w:r w:rsidR="00E52BAF">
              <w:rPr>
                <w:rFonts w:ascii="Arial" w:hAnsi="Arial" w:cs="Times New Roman (Body CS)"/>
                <w:sz w:val="20"/>
                <w:szCs w:val="20"/>
              </w:rPr>
              <w:t>0</w:t>
            </w:r>
            <w:r w:rsidR="00806DE1">
              <w:rPr>
                <w:rFonts w:ascii="Arial" w:hAnsi="Arial" w:cs="Times New Roman (Body CS)"/>
                <w:sz w:val="20"/>
                <w:szCs w:val="20"/>
              </w:rPr>
              <w:t>pm</w:t>
            </w:r>
            <w:r w:rsidRPr="00974F82">
              <w:rPr>
                <w:rFonts w:ascii="Arial" w:hAnsi="Arial" w:cs="Times New Roman (Body CS)"/>
                <w:sz w:val="20"/>
                <w:szCs w:val="20"/>
              </w:rPr>
              <w:t>.</w:t>
            </w:r>
          </w:p>
        </w:tc>
        <w:tc>
          <w:tcPr>
            <w:tcW w:w="2266" w:type="dxa"/>
            <w:shd w:val="clear" w:color="auto" w:fill="auto"/>
          </w:tcPr>
          <w:p w14:paraId="44D50F71" w14:textId="77777777" w:rsidR="00103B89" w:rsidRPr="004A3DB3" w:rsidRDefault="00103B89" w:rsidP="00103B89">
            <w:pPr>
              <w:ind w:left="0" w:right="0"/>
              <w:cnfStyle w:val="000000100000" w:firstRow="0" w:lastRow="0" w:firstColumn="0" w:lastColumn="0" w:oddVBand="0" w:evenVBand="0" w:oddHBand="1" w:evenHBand="0" w:firstRowFirstColumn="0" w:firstRowLastColumn="0" w:lastRowFirstColumn="0" w:lastRowLastColumn="0"/>
              <w:rPr>
                <w:rFonts w:ascii="Arial" w:hAnsi="Arial" w:cs="Times New Roman (Body CS)"/>
                <w:sz w:val="20"/>
                <w:szCs w:val="20"/>
              </w:rPr>
            </w:pPr>
          </w:p>
        </w:tc>
        <w:tc>
          <w:tcPr>
            <w:tcW w:w="1759" w:type="dxa"/>
            <w:shd w:val="clear" w:color="auto" w:fill="auto"/>
          </w:tcPr>
          <w:p w14:paraId="3CBE37EB" w14:textId="77777777" w:rsidR="00103B89" w:rsidRPr="004A3DB3" w:rsidRDefault="00103B89" w:rsidP="00103B89">
            <w:pPr>
              <w:ind w:left="0" w:right="0"/>
              <w:cnfStyle w:val="000000100000" w:firstRow="0" w:lastRow="0" w:firstColumn="0" w:lastColumn="0" w:oddVBand="0" w:evenVBand="0" w:oddHBand="1" w:evenHBand="0" w:firstRowFirstColumn="0" w:firstRowLastColumn="0" w:lastRowFirstColumn="0" w:lastRowLastColumn="0"/>
              <w:rPr>
                <w:rFonts w:ascii="Arial" w:hAnsi="Arial" w:cs="Times New Roman (Body CS)"/>
                <w:sz w:val="20"/>
                <w:szCs w:val="20"/>
              </w:rPr>
            </w:pPr>
          </w:p>
        </w:tc>
      </w:tr>
    </w:tbl>
    <w:p w14:paraId="5E0465BA" w14:textId="2DD24F31" w:rsidR="002C4E3A" w:rsidRDefault="00D27933" w:rsidP="005B527E">
      <w:pPr>
        <w:ind w:left="-450"/>
        <w:rPr>
          <w:rFonts w:ascii="Arial" w:hAnsi="Arial" w:cs="Arial"/>
          <w:b/>
          <w:sz w:val="22"/>
          <w:szCs w:val="22"/>
          <w:u w:val="single"/>
        </w:rPr>
      </w:pPr>
      <w:r w:rsidRPr="002A19D2">
        <w:rPr>
          <w:rFonts w:ascii="Arial" w:hAnsi="Arial" w:cs="Arial"/>
          <w:b/>
          <w:sz w:val="22"/>
          <w:szCs w:val="22"/>
        </w:rPr>
        <w:br w:type="textWrapping" w:clear="all"/>
      </w:r>
      <w:r w:rsidR="005B527E">
        <w:rPr>
          <w:rFonts w:ascii="Arial" w:hAnsi="Arial" w:cs="Arial"/>
          <w:b/>
          <w:sz w:val="22"/>
          <w:szCs w:val="22"/>
          <w:u w:val="single"/>
        </w:rPr>
        <w:br/>
      </w:r>
    </w:p>
    <w:p w14:paraId="6F4B10D9" w14:textId="77777777" w:rsidR="002C4E3A" w:rsidRDefault="002C4E3A">
      <w:pPr>
        <w:rPr>
          <w:rFonts w:ascii="Arial" w:hAnsi="Arial" w:cs="Arial"/>
          <w:b/>
          <w:sz w:val="22"/>
          <w:szCs w:val="22"/>
          <w:u w:val="single"/>
        </w:rPr>
      </w:pPr>
      <w:r>
        <w:rPr>
          <w:rFonts w:ascii="Arial" w:hAnsi="Arial" w:cs="Arial"/>
          <w:b/>
          <w:sz w:val="22"/>
          <w:szCs w:val="22"/>
          <w:u w:val="single"/>
        </w:rPr>
        <w:br w:type="page"/>
      </w:r>
    </w:p>
    <w:p w14:paraId="3CA6159D" w14:textId="69BF69CF" w:rsidR="005B527E" w:rsidRPr="00511FB1" w:rsidRDefault="005B527E" w:rsidP="005B527E">
      <w:pPr>
        <w:ind w:left="-450"/>
        <w:rPr>
          <w:rFonts w:ascii="Arial" w:hAnsi="Arial" w:cs="Arial"/>
          <w:b/>
          <w:sz w:val="22"/>
          <w:szCs w:val="22"/>
          <w:u w:val="single"/>
        </w:rPr>
      </w:pPr>
      <w:r w:rsidRPr="00511FB1">
        <w:rPr>
          <w:rFonts w:ascii="Arial" w:hAnsi="Arial" w:cs="Arial"/>
          <w:b/>
          <w:sz w:val="22"/>
          <w:szCs w:val="22"/>
          <w:u w:val="single"/>
        </w:rPr>
        <w:lastRenderedPageBreak/>
        <w:t>NEXT MEETING</w:t>
      </w:r>
    </w:p>
    <w:p w14:paraId="4A9804A5" w14:textId="28F9E394" w:rsidR="005B527E" w:rsidRPr="001F1096" w:rsidRDefault="005B527E" w:rsidP="005B527E">
      <w:pPr>
        <w:ind w:left="-446"/>
        <w:contextualSpacing/>
        <w:rPr>
          <w:rFonts w:ascii="Arial" w:hAnsi="Arial" w:cs="Arial"/>
          <w:b/>
          <w:sz w:val="22"/>
          <w:szCs w:val="22"/>
        </w:rPr>
      </w:pPr>
      <w:r>
        <w:rPr>
          <w:rFonts w:ascii="Arial" w:hAnsi="Arial" w:cs="Arial"/>
          <w:b/>
          <w:sz w:val="22"/>
          <w:szCs w:val="22"/>
        </w:rPr>
        <w:t xml:space="preserve">Date: </w:t>
      </w:r>
      <w:r w:rsidR="00436D5B">
        <w:rPr>
          <w:rFonts w:ascii="Arial" w:hAnsi="Arial" w:cs="Arial"/>
          <w:bCs/>
          <w:sz w:val="22"/>
          <w:szCs w:val="22"/>
        </w:rPr>
        <w:t>Tuesday</w:t>
      </w:r>
      <w:r w:rsidRPr="00897C6C">
        <w:rPr>
          <w:rFonts w:ascii="Arial" w:hAnsi="Arial" w:cs="Arial"/>
          <w:bCs/>
          <w:sz w:val="22"/>
          <w:szCs w:val="22"/>
        </w:rPr>
        <w:t xml:space="preserve"> </w:t>
      </w:r>
      <w:r w:rsidR="00BD2176">
        <w:rPr>
          <w:rFonts w:ascii="Arial" w:hAnsi="Arial" w:cs="Arial"/>
          <w:bCs/>
          <w:sz w:val="22"/>
          <w:szCs w:val="22"/>
        </w:rPr>
        <w:t>–</w:t>
      </w:r>
      <w:r w:rsidRPr="00897C6C">
        <w:rPr>
          <w:rFonts w:ascii="Arial" w:hAnsi="Arial" w:cs="Arial"/>
          <w:bCs/>
          <w:sz w:val="22"/>
          <w:szCs w:val="22"/>
        </w:rPr>
        <w:t xml:space="preserve"> </w:t>
      </w:r>
      <w:r w:rsidR="00436D5B">
        <w:rPr>
          <w:rFonts w:ascii="Arial" w:hAnsi="Arial" w:cs="Arial"/>
          <w:bCs/>
          <w:sz w:val="22"/>
          <w:szCs w:val="22"/>
        </w:rPr>
        <w:t>March 18</w:t>
      </w:r>
      <w:r w:rsidRPr="00897C6C">
        <w:rPr>
          <w:rFonts w:ascii="Arial" w:hAnsi="Arial" w:cs="Arial"/>
          <w:bCs/>
          <w:sz w:val="22"/>
          <w:szCs w:val="22"/>
        </w:rPr>
        <w:t>, 202</w:t>
      </w:r>
      <w:r w:rsidR="00436D5B">
        <w:rPr>
          <w:rFonts w:ascii="Arial" w:hAnsi="Arial" w:cs="Arial"/>
          <w:bCs/>
          <w:sz w:val="22"/>
          <w:szCs w:val="22"/>
        </w:rPr>
        <w:t>5</w:t>
      </w:r>
    </w:p>
    <w:p w14:paraId="44F71B43" w14:textId="446D6DD8" w:rsidR="005B527E" w:rsidRPr="001F1096" w:rsidRDefault="005B527E" w:rsidP="005B527E">
      <w:pPr>
        <w:ind w:left="-446"/>
        <w:contextualSpacing/>
        <w:rPr>
          <w:rFonts w:ascii="Arial" w:hAnsi="Arial" w:cs="Arial"/>
          <w:b/>
          <w:sz w:val="22"/>
          <w:szCs w:val="22"/>
        </w:rPr>
      </w:pPr>
      <w:r>
        <w:rPr>
          <w:rFonts w:ascii="Arial" w:hAnsi="Arial" w:cs="Arial"/>
          <w:b/>
          <w:sz w:val="22"/>
          <w:szCs w:val="22"/>
        </w:rPr>
        <w:t xml:space="preserve">Time: </w:t>
      </w:r>
      <w:r w:rsidRPr="00897C6C">
        <w:rPr>
          <w:rFonts w:ascii="Arial" w:hAnsi="Arial" w:cs="Arial"/>
          <w:bCs/>
          <w:sz w:val="22"/>
          <w:szCs w:val="22"/>
        </w:rPr>
        <w:t xml:space="preserve">12pm – </w:t>
      </w:r>
      <w:r w:rsidR="0029234D">
        <w:rPr>
          <w:rFonts w:ascii="Arial" w:hAnsi="Arial" w:cs="Arial"/>
          <w:bCs/>
          <w:sz w:val="22"/>
          <w:szCs w:val="22"/>
        </w:rPr>
        <w:t>2</w:t>
      </w:r>
      <w:r w:rsidRPr="00897C6C">
        <w:rPr>
          <w:rFonts w:ascii="Arial" w:hAnsi="Arial" w:cs="Arial"/>
          <w:bCs/>
          <w:sz w:val="22"/>
          <w:szCs w:val="22"/>
        </w:rPr>
        <w:t>pm</w:t>
      </w:r>
    </w:p>
    <w:p w14:paraId="34B5693F" w14:textId="65DF7135" w:rsidR="00C07D38" w:rsidRPr="00C07D38" w:rsidRDefault="005B527E" w:rsidP="00C07D38">
      <w:pPr>
        <w:ind w:left="-446"/>
        <w:contextualSpacing/>
        <w:rPr>
          <w:rFonts w:ascii="Arial" w:hAnsi="Arial" w:cs="Arial"/>
          <w:bCs/>
          <w:sz w:val="22"/>
          <w:szCs w:val="22"/>
        </w:rPr>
      </w:pPr>
      <w:r w:rsidRPr="001F1096">
        <w:rPr>
          <w:rFonts w:ascii="Arial" w:hAnsi="Arial" w:cs="Arial"/>
          <w:b/>
          <w:sz w:val="22"/>
          <w:szCs w:val="22"/>
        </w:rPr>
        <w:t>Location / Dial-in #</w:t>
      </w:r>
      <w:r>
        <w:rPr>
          <w:rFonts w:ascii="Arial" w:hAnsi="Arial" w:cs="Arial"/>
          <w:b/>
          <w:sz w:val="22"/>
          <w:szCs w:val="22"/>
        </w:rPr>
        <w:t xml:space="preserve">: </w:t>
      </w:r>
      <w:r w:rsidR="00C07D38" w:rsidRPr="00C07D38">
        <w:rPr>
          <w:rFonts w:ascii="Arial" w:hAnsi="Arial" w:cs="Arial"/>
          <w:bCs/>
          <w:sz w:val="22"/>
          <w:szCs w:val="22"/>
        </w:rPr>
        <w:t>Join in-person at the</w:t>
      </w:r>
      <w:r w:rsidR="00C07D38">
        <w:rPr>
          <w:rFonts w:ascii="Arial" w:hAnsi="Arial" w:cs="Arial"/>
          <w:b/>
          <w:sz w:val="22"/>
          <w:szCs w:val="22"/>
        </w:rPr>
        <w:t xml:space="preserve"> </w:t>
      </w:r>
      <w:r w:rsidR="00C07D38" w:rsidRPr="00C07D38">
        <w:rPr>
          <w:rFonts w:ascii="Arial" w:hAnsi="Arial" w:cs="Arial"/>
          <w:bCs/>
          <w:sz w:val="22"/>
          <w:szCs w:val="22"/>
        </w:rPr>
        <w:t>Community Health Plan of Imperial Valley</w:t>
      </w:r>
      <w:r w:rsidR="00C07D38">
        <w:rPr>
          <w:rFonts w:ascii="Arial" w:hAnsi="Arial" w:cs="Arial"/>
          <w:bCs/>
          <w:sz w:val="22"/>
          <w:szCs w:val="22"/>
        </w:rPr>
        <w:t xml:space="preserve"> office:</w:t>
      </w:r>
    </w:p>
    <w:p w14:paraId="2E936D54" w14:textId="77777777" w:rsidR="00C07D38" w:rsidRPr="00C07D38" w:rsidRDefault="00C07D38" w:rsidP="00C07D38">
      <w:pPr>
        <w:ind w:left="2160"/>
        <w:contextualSpacing/>
        <w:rPr>
          <w:rFonts w:ascii="Arial" w:hAnsi="Arial" w:cs="Arial"/>
          <w:bCs/>
          <w:sz w:val="22"/>
          <w:szCs w:val="22"/>
        </w:rPr>
      </w:pPr>
      <w:r w:rsidRPr="00C07D38">
        <w:rPr>
          <w:rFonts w:ascii="Arial" w:hAnsi="Arial" w:cs="Arial"/>
          <w:bCs/>
          <w:sz w:val="22"/>
          <w:szCs w:val="22"/>
        </w:rPr>
        <w:t>512 W. Aten Rd.</w:t>
      </w:r>
    </w:p>
    <w:p w14:paraId="1E069257" w14:textId="68D60861" w:rsidR="002C4E3A" w:rsidRDefault="00C07D38" w:rsidP="00C07D38">
      <w:pPr>
        <w:ind w:left="2160"/>
        <w:contextualSpacing/>
        <w:rPr>
          <w:rFonts w:ascii="Arial" w:hAnsi="Arial" w:cs="Arial"/>
          <w:bCs/>
          <w:sz w:val="22"/>
          <w:szCs w:val="22"/>
        </w:rPr>
      </w:pPr>
      <w:r w:rsidRPr="00C07D38">
        <w:rPr>
          <w:rFonts w:ascii="Arial" w:hAnsi="Arial" w:cs="Arial"/>
          <w:bCs/>
          <w:sz w:val="22"/>
          <w:szCs w:val="22"/>
        </w:rPr>
        <w:t>Imperial, CA 92251</w:t>
      </w:r>
    </w:p>
    <w:p w14:paraId="4DA2BB3D" w14:textId="77777777" w:rsidR="00AC0157" w:rsidRPr="00C07D38" w:rsidRDefault="00AC0157" w:rsidP="00C07D38">
      <w:pPr>
        <w:ind w:left="2160"/>
        <w:contextualSpacing/>
        <w:rPr>
          <w:rFonts w:ascii="Arial" w:hAnsi="Arial" w:cs="Arial"/>
          <w:bCs/>
          <w:sz w:val="22"/>
          <w:szCs w:val="22"/>
        </w:rPr>
      </w:pPr>
    </w:p>
    <w:p w14:paraId="3E87F4D6" w14:textId="2A868BBB" w:rsidR="00C07D38" w:rsidRDefault="00C07D38" w:rsidP="00AC0157">
      <w:pPr>
        <w:ind w:left="1714" w:firstLine="1166"/>
        <w:contextualSpacing/>
        <w:rPr>
          <w:rFonts w:ascii="Arial" w:hAnsi="Arial" w:cs="Arial"/>
          <w:bCs/>
          <w:sz w:val="22"/>
          <w:szCs w:val="22"/>
        </w:rPr>
      </w:pPr>
      <w:r w:rsidRPr="00C07D38">
        <w:rPr>
          <w:rFonts w:ascii="Arial" w:hAnsi="Arial" w:cs="Arial"/>
          <w:bCs/>
          <w:sz w:val="22"/>
          <w:szCs w:val="22"/>
        </w:rPr>
        <w:t>or</w:t>
      </w:r>
    </w:p>
    <w:p w14:paraId="52333A73" w14:textId="77777777" w:rsidR="00AC0157" w:rsidRDefault="00AC0157" w:rsidP="00AC0157">
      <w:pPr>
        <w:ind w:left="1714" w:firstLine="1166"/>
        <w:contextualSpacing/>
        <w:rPr>
          <w:rFonts w:ascii="Arial" w:hAnsi="Arial" w:cs="Arial"/>
          <w:bCs/>
          <w:sz w:val="22"/>
          <w:szCs w:val="22"/>
        </w:rPr>
      </w:pPr>
    </w:p>
    <w:p w14:paraId="02843D4D" w14:textId="1A5D7C04" w:rsidR="00356B5E" w:rsidRDefault="005B527E" w:rsidP="00AC0157">
      <w:pPr>
        <w:ind w:left="1714"/>
        <w:contextualSpacing/>
      </w:pPr>
      <w:r w:rsidRPr="00897C6C">
        <w:rPr>
          <w:rFonts w:ascii="Arial" w:hAnsi="Arial" w:cs="Arial"/>
          <w:bCs/>
          <w:sz w:val="22"/>
          <w:szCs w:val="22"/>
        </w:rPr>
        <w:t xml:space="preserve">Join via Zoom at </w:t>
      </w:r>
    </w:p>
    <w:p w14:paraId="32BEC763" w14:textId="0F6B782E" w:rsidR="005B527E" w:rsidRPr="00356B5E" w:rsidRDefault="005B527E" w:rsidP="00356B5E">
      <w:pPr>
        <w:ind w:left="1714"/>
        <w:rPr>
          <w:rFonts w:ascii="Arial" w:hAnsi="Arial" w:cs="Arial"/>
          <w:b/>
          <w:sz w:val="22"/>
          <w:szCs w:val="22"/>
        </w:rPr>
      </w:pPr>
      <w:r w:rsidRPr="00897C6C">
        <w:rPr>
          <w:rFonts w:ascii="Arial" w:hAnsi="Arial" w:cs="Arial"/>
          <w:bCs/>
          <w:sz w:val="22"/>
          <w:szCs w:val="22"/>
        </w:rPr>
        <w:br/>
        <w:t>Call in</w:t>
      </w:r>
      <w:r>
        <w:rPr>
          <w:rFonts w:ascii="Arial" w:hAnsi="Arial" w:cs="Arial"/>
          <w:bCs/>
          <w:sz w:val="22"/>
          <w:szCs w:val="22"/>
        </w:rPr>
        <w:t>:</w:t>
      </w:r>
      <w:r>
        <w:rPr>
          <w:rFonts w:ascii="Arial" w:hAnsi="Arial" w:cs="Arial"/>
          <w:b/>
          <w:sz w:val="22"/>
          <w:szCs w:val="22"/>
        </w:rPr>
        <w:t xml:space="preserve"> </w:t>
      </w:r>
      <w:r w:rsidRPr="00E97478">
        <w:rPr>
          <w:rFonts w:ascii="Arial" w:hAnsi="Arial" w:cs="Arial"/>
          <w:b/>
          <w:sz w:val="22"/>
          <w:szCs w:val="22"/>
        </w:rPr>
        <w:t>669</w:t>
      </w:r>
      <w:r>
        <w:rPr>
          <w:rFonts w:ascii="Arial" w:hAnsi="Arial" w:cs="Arial"/>
          <w:b/>
          <w:sz w:val="22"/>
          <w:szCs w:val="22"/>
        </w:rPr>
        <w:t>.</w:t>
      </w:r>
      <w:r w:rsidRPr="00E97478">
        <w:rPr>
          <w:rFonts w:ascii="Arial" w:hAnsi="Arial" w:cs="Arial"/>
          <w:b/>
          <w:sz w:val="22"/>
          <w:szCs w:val="22"/>
        </w:rPr>
        <w:t>444</w:t>
      </w:r>
      <w:r>
        <w:rPr>
          <w:rFonts w:ascii="Arial" w:hAnsi="Arial" w:cs="Arial"/>
          <w:b/>
          <w:sz w:val="22"/>
          <w:szCs w:val="22"/>
        </w:rPr>
        <w:t>.</w:t>
      </w:r>
      <w:r w:rsidRPr="00E97478">
        <w:rPr>
          <w:rFonts w:ascii="Arial" w:hAnsi="Arial" w:cs="Arial"/>
          <w:b/>
          <w:sz w:val="22"/>
          <w:szCs w:val="22"/>
        </w:rPr>
        <w:t xml:space="preserve">9171 </w:t>
      </w:r>
      <w:r w:rsidRPr="00897C6C">
        <w:rPr>
          <w:rFonts w:ascii="Arial" w:hAnsi="Arial" w:cs="Arial"/>
          <w:bCs/>
          <w:sz w:val="22"/>
          <w:szCs w:val="22"/>
        </w:rPr>
        <w:t>or</w:t>
      </w:r>
      <w:r w:rsidRPr="00E97478">
        <w:rPr>
          <w:rFonts w:ascii="Arial" w:hAnsi="Arial" w:cs="Arial"/>
          <w:b/>
          <w:sz w:val="22"/>
          <w:szCs w:val="22"/>
        </w:rPr>
        <w:t xml:space="preserve"> 646</w:t>
      </w:r>
      <w:r>
        <w:rPr>
          <w:rFonts w:ascii="Arial" w:hAnsi="Arial" w:cs="Arial"/>
          <w:b/>
          <w:sz w:val="22"/>
          <w:szCs w:val="22"/>
        </w:rPr>
        <w:t>.</w:t>
      </w:r>
      <w:r w:rsidRPr="00E97478">
        <w:rPr>
          <w:rFonts w:ascii="Arial" w:hAnsi="Arial" w:cs="Arial"/>
          <w:b/>
          <w:sz w:val="22"/>
          <w:szCs w:val="22"/>
        </w:rPr>
        <w:t>931</w:t>
      </w:r>
      <w:r>
        <w:rPr>
          <w:rFonts w:ascii="Arial" w:hAnsi="Arial" w:cs="Arial"/>
          <w:b/>
          <w:sz w:val="22"/>
          <w:szCs w:val="22"/>
        </w:rPr>
        <w:t>.</w:t>
      </w:r>
      <w:r w:rsidRPr="00E97478">
        <w:rPr>
          <w:rFonts w:ascii="Arial" w:hAnsi="Arial" w:cs="Arial"/>
          <w:b/>
          <w:sz w:val="22"/>
          <w:szCs w:val="22"/>
        </w:rPr>
        <w:t>3860</w:t>
      </w:r>
      <w:r>
        <w:rPr>
          <w:rFonts w:ascii="Arial" w:hAnsi="Arial" w:cs="Arial"/>
          <w:b/>
          <w:sz w:val="22"/>
          <w:szCs w:val="22"/>
        </w:rPr>
        <w:t xml:space="preserve"> </w:t>
      </w:r>
      <w:r w:rsidRPr="00897C6C">
        <w:rPr>
          <w:rFonts w:ascii="Arial" w:hAnsi="Arial" w:cs="Arial"/>
          <w:bCs/>
          <w:sz w:val="22"/>
          <w:szCs w:val="22"/>
        </w:rPr>
        <w:t>then enter</w:t>
      </w:r>
      <w:r>
        <w:rPr>
          <w:rFonts w:ascii="Arial" w:hAnsi="Arial" w:cs="Arial"/>
          <w:b/>
          <w:sz w:val="22"/>
          <w:szCs w:val="22"/>
        </w:rPr>
        <w:t xml:space="preserve"> </w:t>
      </w:r>
      <w:r w:rsidRPr="00897C6C">
        <w:rPr>
          <w:rFonts w:ascii="Arial" w:hAnsi="Arial" w:cs="Arial"/>
          <w:b/>
          <w:sz w:val="22"/>
          <w:szCs w:val="22"/>
        </w:rPr>
        <w:t xml:space="preserve">Meeting ID: </w:t>
      </w:r>
    </w:p>
    <w:sectPr w:rsidR="005B527E" w:rsidRPr="00356B5E" w:rsidSect="002A19D2">
      <w:headerReference w:type="even" r:id="rId11"/>
      <w:headerReference w:type="default" r:id="rId12"/>
      <w:footerReference w:type="default" r:id="rId13"/>
      <w:headerReference w:type="first" r:id="rId14"/>
      <w:footerReference w:type="first" r:id="rId15"/>
      <w:pgSz w:w="12240" w:h="15840"/>
      <w:pgMar w:top="192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54D7A" w14:textId="77777777" w:rsidR="00E4650F" w:rsidRDefault="00E4650F" w:rsidP="004E61B5">
      <w:r>
        <w:separator/>
      </w:r>
    </w:p>
  </w:endnote>
  <w:endnote w:type="continuationSeparator" w:id="0">
    <w:p w14:paraId="58F4FF9E" w14:textId="77777777" w:rsidR="00E4650F" w:rsidRDefault="00E4650F" w:rsidP="004E6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C8A8" w14:textId="3F2903BE" w:rsidR="00A049C3" w:rsidRDefault="00A049C3">
    <w:pPr>
      <w:pStyle w:val="Footer"/>
    </w:pPr>
    <w:r>
      <w:rPr>
        <w:noProof/>
      </w:rPr>
      <w:drawing>
        <wp:anchor distT="0" distB="0" distL="114300" distR="114300" simplePos="0" relativeHeight="251677696" behindDoc="1" locked="0" layoutInCell="1" allowOverlap="1" wp14:anchorId="23816465" wp14:editId="09538D88">
          <wp:simplePos x="0" y="0"/>
          <wp:positionH relativeFrom="margin">
            <wp:align>center</wp:align>
          </wp:positionH>
          <wp:positionV relativeFrom="page">
            <wp:align>bottom</wp:align>
          </wp:positionV>
          <wp:extent cx="7141210" cy="991834"/>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141210" cy="991834"/>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1F42" w14:textId="2D7C30F8" w:rsidR="00522CA8" w:rsidRDefault="002B13C8">
    <w:pPr>
      <w:pStyle w:val="Footer"/>
    </w:pPr>
    <w:r>
      <w:rPr>
        <w:noProof/>
      </w:rPr>
      <w:drawing>
        <wp:anchor distT="0" distB="0" distL="114300" distR="114300" simplePos="0" relativeHeight="251675648" behindDoc="1" locked="0" layoutInCell="1" allowOverlap="1" wp14:anchorId="106F5BF5" wp14:editId="0FA57B50">
          <wp:simplePos x="0" y="0"/>
          <wp:positionH relativeFrom="page">
            <wp:posOffset>320040</wp:posOffset>
          </wp:positionH>
          <wp:positionV relativeFrom="page">
            <wp:posOffset>8895170</wp:posOffset>
          </wp:positionV>
          <wp:extent cx="7141210" cy="991834"/>
          <wp:effectExtent l="0" t="0" r="254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141210" cy="99183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C3D0A" w14:textId="77777777" w:rsidR="00E4650F" w:rsidRDefault="00E4650F" w:rsidP="004E61B5">
      <w:r>
        <w:separator/>
      </w:r>
    </w:p>
  </w:footnote>
  <w:footnote w:type="continuationSeparator" w:id="0">
    <w:p w14:paraId="02046DD6" w14:textId="77777777" w:rsidR="00E4650F" w:rsidRDefault="00E4650F" w:rsidP="004E6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5D58F" w14:textId="5A8A27DC" w:rsidR="000D27DD" w:rsidRDefault="004B335D">
    <w:pPr>
      <w:pStyle w:val="Header"/>
    </w:pPr>
    <w:r>
      <w:rPr>
        <w:noProof/>
      </w:rPr>
      <w:pict w14:anchorId="5E7F73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57532" o:spid="_x0000_s1026" type="#_x0000_t136" style="position:absolute;left:0;text-align:left;margin-left:0;margin-top:0;width:412.4pt;height:247.4pt;rotation:315;z-index:-2516459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ECD19" w14:textId="04798C00" w:rsidR="000D27DD" w:rsidRDefault="004B335D">
    <w:pPr>
      <w:pStyle w:val="Header"/>
    </w:pPr>
    <w:r>
      <w:rPr>
        <w:noProof/>
      </w:rPr>
      <w:pict w14:anchorId="68579E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57533" o:spid="_x0000_s1027" type="#_x0000_t136" style="position:absolute;left:0;text-align:left;margin-left:0;margin-top:0;width:412.4pt;height:247.4pt;rotation:315;z-index:-2516439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4DFA" w14:textId="6BC9221C" w:rsidR="00522CA8" w:rsidRDefault="00B1430A">
    <w:pPr>
      <w:pStyle w:val="Header"/>
    </w:pPr>
    <w:r>
      <w:rPr>
        <w:noProof/>
      </w:rPr>
      <w:drawing>
        <wp:anchor distT="0" distB="0" distL="114300" distR="114300" simplePos="0" relativeHeight="251673600" behindDoc="0" locked="0" layoutInCell="1" allowOverlap="1" wp14:anchorId="0EA1C855" wp14:editId="5F06569B">
          <wp:simplePos x="0" y="0"/>
          <wp:positionH relativeFrom="margin">
            <wp:posOffset>-297081</wp:posOffset>
          </wp:positionH>
          <wp:positionV relativeFrom="margin">
            <wp:posOffset>-712528</wp:posOffset>
          </wp:positionV>
          <wp:extent cx="1270635" cy="516255"/>
          <wp:effectExtent l="0" t="0" r="571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635" cy="516255"/>
                  </a:xfrm>
                  <a:prstGeom prst="rect">
                    <a:avLst/>
                  </a:prstGeom>
                  <a:noFill/>
                </pic:spPr>
              </pic:pic>
            </a:graphicData>
          </a:graphic>
          <wp14:sizeRelH relativeFrom="margin">
            <wp14:pctWidth>0</wp14:pctWidth>
          </wp14:sizeRelH>
          <wp14:sizeRelV relativeFrom="margin">
            <wp14:pctHeight>0</wp14:pctHeight>
          </wp14:sizeRelV>
        </wp:anchor>
      </w:drawing>
    </w:r>
    <w:r w:rsidR="004B335D">
      <w:rPr>
        <w:noProof/>
      </w:rPr>
      <w:pict w14:anchorId="5E108C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57531" o:spid="_x0000_s1025" type="#_x0000_t136" style="position:absolute;left:0;text-align:left;margin-left:0;margin-top:0;width:412.4pt;height:247.4pt;rotation:315;z-index:-2516480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51DF"/>
    <w:multiLevelType w:val="hybridMultilevel"/>
    <w:tmpl w:val="18A03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A5315"/>
    <w:multiLevelType w:val="hybridMultilevel"/>
    <w:tmpl w:val="22B60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B60465"/>
    <w:multiLevelType w:val="hybridMultilevel"/>
    <w:tmpl w:val="AB986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8465EE"/>
    <w:multiLevelType w:val="hybridMultilevel"/>
    <w:tmpl w:val="54E09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9C2895"/>
    <w:multiLevelType w:val="hybridMultilevel"/>
    <w:tmpl w:val="161EE3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0C741C"/>
    <w:multiLevelType w:val="hybridMultilevel"/>
    <w:tmpl w:val="468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467AA2"/>
    <w:multiLevelType w:val="hybridMultilevel"/>
    <w:tmpl w:val="AEDE1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354CB5"/>
    <w:multiLevelType w:val="hybridMultilevel"/>
    <w:tmpl w:val="3362C13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612FAF"/>
    <w:multiLevelType w:val="hybridMultilevel"/>
    <w:tmpl w:val="32B0E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EB654A"/>
    <w:multiLevelType w:val="hybridMultilevel"/>
    <w:tmpl w:val="1C9A86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85D3E16"/>
    <w:multiLevelType w:val="hybridMultilevel"/>
    <w:tmpl w:val="FFE80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F238C1"/>
    <w:multiLevelType w:val="hybridMultilevel"/>
    <w:tmpl w:val="F6FE3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754DBD"/>
    <w:multiLevelType w:val="hybridMultilevel"/>
    <w:tmpl w:val="0C72E1EE"/>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191182677">
    <w:abstractNumId w:val="12"/>
  </w:num>
  <w:num w:numId="2" w16cid:durableId="207763614">
    <w:abstractNumId w:val="7"/>
  </w:num>
  <w:num w:numId="3" w16cid:durableId="1441756965">
    <w:abstractNumId w:val="3"/>
  </w:num>
  <w:num w:numId="4" w16cid:durableId="1561592579">
    <w:abstractNumId w:val="8"/>
  </w:num>
  <w:num w:numId="5" w16cid:durableId="1629702625">
    <w:abstractNumId w:val="11"/>
  </w:num>
  <w:num w:numId="6" w16cid:durableId="572088665">
    <w:abstractNumId w:val="6"/>
  </w:num>
  <w:num w:numId="7" w16cid:durableId="1487091717">
    <w:abstractNumId w:val="10"/>
  </w:num>
  <w:num w:numId="8" w16cid:durableId="154539969">
    <w:abstractNumId w:val="0"/>
  </w:num>
  <w:num w:numId="9" w16cid:durableId="1042630975">
    <w:abstractNumId w:val="4"/>
  </w:num>
  <w:num w:numId="10" w16cid:durableId="1339579094">
    <w:abstractNumId w:val="2"/>
  </w:num>
  <w:num w:numId="11" w16cid:durableId="1142427083">
    <w:abstractNumId w:val="9"/>
  </w:num>
  <w:num w:numId="12" w16cid:durableId="1552112076">
    <w:abstractNumId w:val="5"/>
  </w:num>
  <w:num w:numId="13" w16cid:durableId="602231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BDF"/>
    <w:rsid w:val="000104A7"/>
    <w:rsid w:val="00013BFE"/>
    <w:rsid w:val="00020987"/>
    <w:rsid w:val="00023592"/>
    <w:rsid w:val="00032621"/>
    <w:rsid w:val="0003640F"/>
    <w:rsid w:val="000464FE"/>
    <w:rsid w:val="00053727"/>
    <w:rsid w:val="00056858"/>
    <w:rsid w:val="00057E2F"/>
    <w:rsid w:val="0006516F"/>
    <w:rsid w:val="000704F5"/>
    <w:rsid w:val="000705CA"/>
    <w:rsid w:val="00072302"/>
    <w:rsid w:val="000766D8"/>
    <w:rsid w:val="000773B7"/>
    <w:rsid w:val="000776D2"/>
    <w:rsid w:val="0008146D"/>
    <w:rsid w:val="00085A08"/>
    <w:rsid w:val="00096B3A"/>
    <w:rsid w:val="000A0AEB"/>
    <w:rsid w:val="000B54A3"/>
    <w:rsid w:val="000D1AD7"/>
    <w:rsid w:val="000D27DD"/>
    <w:rsid w:val="000D65DB"/>
    <w:rsid w:val="000D747F"/>
    <w:rsid w:val="000D7696"/>
    <w:rsid w:val="000D7999"/>
    <w:rsid w:val="000F3203"/>
    <w:rsid w:val="000F5A5A"/>
    <w:rsid w:val="001002BC"/>
    <w:rsid w:val="00103B89"/>
    <w:rsid w:val="00110FF9"/>
    <w:rsid w:val="0011178C"/>
    <w:rsid w:val="00112A21"/>
    <w:rsid w:val="00121EF3"/>
    <w:rsid w:val="00130D65"/>
    <w:rsid w:val="00142938"/>
    <w:rsid w:val="00142D3F"/>
    <w:rsid w:val="001618AC"/>
    <w:rsid w:val="00165252"/>
    <w:rsid w:val="00174B8A"/>
    <w:rsid w:val="001824FD"/>
    <w:rsid w:val="00186D45"/>
    <w:rsid w:val="00193C80"/>
    <w:rsid w:val="00195ECA"/>
    <w:rsid w:val="00196A43"/>
    <w:rsid w:val="00197835"/>
    <w:rsid w:val="001A7ACE"/>
    <w:rsid w:val="001B01B6"/>
    <w:rsid w:val="001D2BEA"/>
    <w:rsid w:val="001D458B"/>
    <w:rsid w:val="001E1B3D"/>
    <w:rsid w:val="001F78CD"/>
    <w:rsid w:val="002146B7"/>
    <w:rsid w:val="00230137"/>
    <w:rsid w:val="00235684"/>
    <w:rsid w:val="00240797"/>
    <w:rsid w:val="002419BB"/>
    <w:rsid w:val="00244262"/>
    <w:rsid w:val="0025218C"/>
    <w:rsid w:val="002533FF"/>
    <w:rsid w:val="002622E5"/>
    <w:rsid w:val="00274345"/>
    <w:rsid w:val="00276534"/>
    <w:rsid w:val="00281ADD"/>
    <w:rsid w:val="00284D5B"/>
    <w:rsid w:val="0029234D"/>
    <w:rsid w:val="002974FA"/>
    <w:rsid w:val="002A19D2"/>
    <w:rsid w:val="002A2508"/>
    <w:rsid w:val="002B13C8"/>
    <w:rsid w:val="002B4C68"/>
    <w:rsid w:val="002B5DFD"/>
    <w:rsid w:val="002B7B11"/>
    <w:rsid w:val="002C272B"/>
    <w:rsid w:val="002C4E3A"/>
    <w:rsid w:val="002C7204"/>
    <w:rsid w:val="002F0F67"/>
    <w:rsid w:val="002F30F5"/>
    <w:rsid w:val="002F412F"/>
    <w:rsid w:val="003011B6"/>
    <w:rsid w:val="00303A79"/>
    <w:rsid w:val="00307D1E"/>
    <w:rsid w:val="00320E00"/>
    <w:rsid w:val="00321263"/>
    <w:rsid w:val="00333715"/>
    <w:rsid w:val="00355518"/>
    <w:rsid w:val="00356B5E"/>
    <w:rsid w:val="00367668"/>
    <w:rsid w:val="00372BC5"/>
    <w:rsid w:val="00377CCF"/>
    <w:rsid w:val="00382A07"/>
    <w:rsid w:val="0039620E"/>
    <w:rsid w:val="003B29E6"/>
    <w:rsid w:val="003B353A"/>
    <w:rsid w:val="003C76D5"/>
    <w:rsid w:val="003D4636"/>
    <w:rsid w:val="003E1B17"/>
    <w:rsid w:val="003E6490"/>
    <w:rsid w:val="004154C1"/>
    <w:rsid w:val="00416F79"/>
    <w:rsid w:val="004278AF"/>
    <w:rsid w:val="0043338D"/>
    <w:rsid w:val="0043470B"/>
    <w:rsid w:val="00436D5B"/>
    <w:rsid w:val="0044253A"/>
    <w:rsid w:val="00453218"/>
    <w:rsid w:val="00460AAF"/>
    <w:rsid w:val="0046191E"/>
    <w:rsid w:val="00463D56"/>
    <w:rsid w:val="004741DC"/>
    <w:rsid w:val="00476B06"/>
    <w:rsid w:val="004843D4"/>
    <w:rsid w:val="00486EC9"/>
    <w:rsid w:val="004A3D13"/>
    <w:rsid w:val="004A3DB3"/>
    <w:rsid w:val="004A515F"/>
    <w:rsid w:val="004A7C95"/>
    <w:rsid w:val="004B335D"/>
    <w:rsid w:val="004B47F9"/>
    <w:rsid w:val="004C0F6D"/>
    <w:rsid w:val="004D20E1"/>
    <w:rsid w:val="004D26B4"/>
    <w:rsid w:val="004D78F9"/>
    <w:rsid w:val="004E26A6"/>
    <w:rsid w:val="004E3A7E"/>
    <w:rsid w:val="004E61B5"/>
    <w:rsid w:val="0050220A"/>
    <w:rsid w:val="00503F62"/>
    <w:rsid w:val="00506861"/>
    <w:rsid w:val="005079C1"/>
    <w:rsid w:val="005141E9"/>
    <w:rsid w:val="0051483B"/>
    <w:rsid w:val="00522CA8"/>
    <w:rsid w:val="00544FFB"/>
    <w:rsid w:val="005459E5"/>
    <w:rsid w:val="00545C1C"/>
    <w:rsid w:val="0054678B"/>
    <w:rsid w:val="0056418A"/>
    <w:rsid w:val="00573A96"/>
    <w:rsid w:val="00573E3D"/>
    <w:rsid w:val="00577DB4"/>
    <w:rsid w:val="00582DC7"/>
    <w:rsid w:val="00586762"/>
    <w:rsid w:val="005A48C0"/>
    <w:rsid w:val="005B527E"/>
    <w:rsid w:val="005C66FE"/>
    <w:rsid w:val="005D740A"/>
    <w:rsid w:val="005E10E5"/>
    <w:rsid w:val="005E7C7F"/>
    <w:rsid w:val="005F068E"/>
    <w:rsid w:val="006026F0"/>
    <w:rsid w:val="00605B34"/>
    <w:rsid w:val="00614457"/>
    <w:rsid w:val="00614A9E"/>
    <w:rsid w:val="00615A58"/>
    <w:rsid w:val="00622397"/>
    <w:rsid w:val="00622480"/>
    <w:rsid w:val="006240F5"/>
    <w:rsid w:val="0062584F"/>
    <w:rsid w:val="00636D9A"/>
    <w:rsid w:val="00637452"/>
    <w:rsid w:val="006439B0"/>
    <w:rsid w:val="00657A7F"/>
    <w:rsid w:val="006622A0"/>
    <w:rsid w:val="0067212B"/>
    <w:rsid w:val="00672636"/>
    <w:rsid w:val="00686FA6"/>
    <w:rsid w:val="00695438"/>
    <w:rsid w:val="006A1C87"/>
    <w:rsid w:val="006A6861"/>
    <w:rsid w:val="006D05F7"/>
    <w:rsid w:val="006D07C0"/>
    <w:rsid w:val="006F3111"/>
    <w:rsid w:val="006F38CF"/>
    <w:rsid w:val="00702CB2"/>
    <w:rsid w:val="0070341B"/>
    <w:rsid w:val="00705B73"/>
    <w:rsid w:val="00712BDB"/>
    <w:rsid w:val="00713783"/>
    <w:rsid w:val="0071753B"/>
    <w:rsid w:val="007247DF"/>
    <w:rsid w:val="00726020"/>
    <w:rsid w:val="00742B8E"/>
    <w:rsid w:val="00746D42"/>
    <w:rsid w:val="00756DF6"/>
    <w:rsid w:val="00773673"/>
    <w:rsid w:val="00782A6C"/>
    <w:rsid w:val="0078426E"/>
    <w:rsid w:val="00796CC1"/>
    <w:rsid w:val="007C3BF2"/>
    <w:rsid w:val="007C4DAF"/>
    <w:rsid w:val="007C50C4"/>
    <w:rsid w:val="007C7C30"/>
    <w:rsid w:val="007E217D"/>
    <w:rsid w:val="007F31B0"/>
    <w:rsid w:val="007F4A53"/>
    <w:rsid w:val="00803854"/>
    <w:rsid w:val="00806DE1"/>
    <w:rsid w:val="0081716B"/>
    <w:rsid w:val="00817E5E"/>
    <w:rsid w:val="008224ED"/>
    <w:rsid w:val="0083624F"/>
    <w:rsid w:val="00850DE8"/>
    <w:rsid w:val="00852485"/>
    <w:rsid w:val="00855A01"/>
    <w:rsid w:val="00863A85"/>
    <w:rsid w:val="00867E36"/>
    <w:rsid w:val="00874775"/>
    <w:rsid w:val="0089088A"/>
    <w:rsid w:val="00892202"/>
    <w:rsid w:val="008A720A"/>
    <w:rsid w:val="008B643E"/>
    <w:rsid w:val="008C367A"/>
    <w:rsid w:val="008D3C7D"/>
    <w:rsid w:val="008D6C71"/>
    <w:rsid w:val="008E67F9"/>
    <w:rsid w:val="008E7B1C"/>
    <w:rsid w:val="00901AB6"/>
    <w:rsid w:val="00906AB6"/>
    <w:rsid w:val="00921625"/>
    <w:rsid w:val="00923195"/>
    <w:rsid w:val="00936164"/>
    <w:rsid w:val="00936A54"/>
    <w:rsid w:val="00941877"/>
    <w:rsid w:val="00961FF8"/>
    <w:rsid w:val="00972E17"/>
    <w:rsid w:val="00974F82"/>
    <w:rsid w:val="00975F9D"/>
    <w:rsid w:val="00980D37"/>
    <w:rsid w:val="00997CB5"/>
    <w:rsid w:val="009B1319"/>
    <w:rsid w:val="009B36CC"/>
    <w:rsid w:val="009B4F06"/>
    <w:rsid w:val="009C06AB"/>
    <w:rsid w:val="009C37D3"/>
    <w:rsid w:val="009C44D5"/>
    <w:rsid w:val="009C61B2"/>
    <w:rsid w:val="009D4136"/>
    <w:rsid w:val="009F0B31"/>
    <w:rsid w:val="009F344C"/>
    <w:rsid w:val="00A049C3"/>
    <w:rsid w:val="00A1128F"/>
    <w:rsid w:val="00A12626"/>
    <w:rsid w:val="00A13FD4"/>
    <w:rsid w:val="00A161C0"/>
    <w:rsid w:val="00A27BB9"/>
    <w:rsid w:val="00A35DF9"/>
    <w:rsid w:val="00A52C42"/>
    <w:rsid w:val="00A60E18"/>
    <w:rsid w:val="00A66BC1"/>
    <w:rsid w:val="00A670E9"/>
    <w:rsid w:val="00A7314E"/>
    <w:rsid w:val="00A90201"/>
    <w:rsid w:val="00A92106"/>
    <w:rsid w:val="00AA0AC7"/>
    <w:rsid w:val="00AA2802"/>
    <w:rsid w:val="00AA38D9"/>
    <w:rsid w:val="00AA58B7"/>
    <w:rsid w:val="00AA7524"/>
    <w:rsid w:val="00AB57EA"/>
    <w:rsid w:val="00AB6DC6"/>
    <w:rsid w:val="00AC0157"/>
    <w:rsid w:val="00AE0F61"/>
    <w:rsid w:val="00AF444A"/>
    <w:rsid w:val="00AF6197"/>
    <w:rsid w:val="00AF7A0A"/>
    <w:rsid w:val="00B01106"/>
    <w:rsid w:val="00B12F7F"/>
    <w:rsid w:val="00B13D20"/>
    <w:rsid w:val="00B1430A"/>
    <w:rsid w:val="00B203E0"/>
    <w:rsid w:val="00B245AF"/>
    <w:rsid w:val="00B26777"/>
    <w:rsid w:val="00B31207"/>
    <w:rsid w:val="00B36179"/>
    <w:rsid w:val="00B60E62"/>
    <w:rsid w:val="00B647E9"/>
    <w:rsid w:val="00B7032F"/>
    <w:rsid w:val="00B74304"/>
    <w:rsid w:val="00B76A04"/>
    <w:rsid w:val="00B77966"/>
    <w:rsid w:val="00B86390"/>
    <w:rsid w:val="00BA0744"/>
    <w:rsid w:val="00BA3582"/>
    <w:rsid w:val="00BA4CB8"/>
    <w:rsid w:val="00BD2176"/>
    <w:rsid w:val="00BD2F11"/>
    <w:rsid w:val="00BD7EC7"/>
    <w:rsid w:val="00BE32A9"/>
    <w:rsid w:val="00BF0BDF"/>
    <w:rsid w:val="00BF75CD"/>
    <w:rsid w:val="00C07523"/>
    <w:rsid w:val="00C07D38"/>
    <w:rsid w:val="00C27E45"/>
    <w:rsid w:val="00C31F6E"/>
    <w:rsid w:val="00C3421A"/>
    <w:rsid w:val="00C35E5F"/>
    <w:rsid w:val="00C47B07"/>
    <w:rsid w:val="00C47CCB"/>
    <w:rsid w:val="00C5195E"/>
    <w:rsid w:val="00C66BE1"/>
    <w:rsid w:val="00C75956"/>
    <w:rsid w:val="00C87FEE"/>
    <w:rsid w:val="00CA1E0E"/>
    <w:rsid w:val="00CB3CE7"/>
    <w:rsid w:val="00CC7E77"/>
    <w:rsid w:val="00CD1926"/>
    <w:rsid w:val="00CD6280"/>
    <w:rsid w:val="00CE137A"/>
    <w:rsid w:val="00CE56B9"/>
    <w:rsid w:val="00CF7323"/>
    <w:rsid w:val="00D01C6D"/>
    <w:rsid w:val="00D01CF2"/>
    <w:rsid w:val="00D03018"/>
    <w:rsid w:val="00D10719"/>
    <w:rsid w:val="00D24DA1"/>
    <w:rsid w:val="00D27933"/>
    <w:rsid w:val="00D36655"/>
    <w:rsid w:val="00D36F46"/>
    <w:rsid w:val="00D43EA9"/>
    <w:rsid w:val="00D5314C"/>
    <w:rsid w:val="00D53448"/>
    <w:rsid w:val="00D66B29"/>
    <w:rsid w:val="00D67DEC"/>
    <w:rsid w:val="00D750F9"/>
    <w:rsid w:val="00D76D4B"/>
    <w:rsid w:val="00D84843"/>
    <w:rsid w:val="00D861AC"/>
    <w:rsid w:val="00D87118"/>
    <w:rsid w:val="00D900D6"/>
    <w:rsid w:val="00D93ED0"/>
    <w:rsid w:val="00DA1589"/>
    <w:rsid w:val="00DA1E1F"/>
    <w:rsid w:val="00DB34F8"/>
    <w:rsid w:val="00DD2217"/>
    <w:rsid w:val="00DD3E14"/>
    <w:rsid w:val="00DD4040"/>
    <w:rsid w:val="00DD5B85"/>
    <w:rsid w:val="00DF7E59"/>
    <w:rsid w:val="00E03E5B"/>
    <w:rsid w:val="00E05746"/>
    <w:rsid w:val="00E42D1E"/>
    <w:rsid w:val="00E436EB"/>
    <w:rsid w:val="00E4650F"/>
    <w:rsid w:val="00E52BAF"/>
    <w:rsid w:val="00E74066"/>
    <w:rsid w:val="00E7599E"/>
    <w:rsid w:val="00E8074F"/>
    <w:rsid w:val="00E856B8"/>
    <w:rsid w:val="00E913D8"/>
    <w:rsid w:val="00E94916"/>
    <w:rsid w:val="00E9689B"/>
    <w:rsid w:val="00EA7BA1"/>
    <w:rsid w:val="00EA7E02"/>
    <w:rsid w:val="00EB6BB1"/>
    <w:rsid w:val="00EB752C"/>
    <w:rsid w:val="00ED2250"/>
    <w:rsid w:val="00ED7EE1"/>
    <w:rsid w:val="00EE1471"/>
    <w:rsid w:val="00EE3983"/>
    <w:rsid w:val="00EE7DD2"/>
    <w:rsid w:val="00EF4D51"/>
    <w:rsid w:val="00EF6A9F"/>
    <w:rsid w:val="00F0521D"/>
    <w:rsid w:val="00F06B9A"/>
    <w:rsid w:val="00F17F55"/>
    <w:rsid w:val="00F2398D"/>
    <w:rsid w:val="00F24A56"/>
    <w:rsid w:val="00F32C0A"/>
    <w:rsid w:val="00F35088"/>
    <w:rsid w:val="00F37C50"/>
    <w:rsid w:val="00F536DF"/>
    <w:rsid w:val="00F53D50"/>
    <w:rsid w:val="00F57974"/>
    <w:rsid w:val="00F65312"/>
    <w:rsid w:val="00F71551"/>
    <w:rsid w:val="00F75AB4"/>
    <w:rsid w:val="00F77859"/>
    <w:rsid w:val="00F8135D"/>
    <w:rsid w:val="00F83E63"/>
    <w:rsid w:val="00F84D2A"/>
    <w:rsid w:val="00F97EBD"/>
    <w:rsid w:val="00FA3147"/>
    <w:rsid w:val="00FA654E"/>
    <w:rsid w:val="00FC0033"/>
    <w:rsid w:val="00FC1FFA"/>
    <w:rsid w:val="00FC7F64"/>
    <w:rsid w:val="00FD2B1D"/>
    <w:rsid w:val="00FE0EBA"/>
    <w:rsid w:val="00FF03AD"/>
    <w:rsid w:val="00FF25FC"/>
    <w:rsid w:val="00FF2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168FD"/>
  <w15:chartTrackingRefBased/>
  <w15:docId w15:val="{AC2B743F-DD11-499F-AF54-FF4FC0E01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40" w:line="300" w:lineRule="exact"/>
        <w:ind w:left="-547" w:right="-6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1B5"/>
    <w:pPr>
      <w:tabs>
        <w:tab w:val="center" w:pos="4680"/>
        <w:tab w:val="right" w:pos="9360"/>
      </w:tabs>
    </w:pPr>
  </w:style>
  <w:style w:type="character" w:customStyle="1" w:styleId="HeaderChar">
    <w:name w:val="Header Char"/>
    <w:basedOn w:val="DefaultParagraphFont"/>
    <w:link w:val="Header"/>
    <w:uiPriority w:val="99"/>
    <w:rsid w:val="004E61B5"/>
  </w:style>
  <w:style w:type="paragraph" w:styleId="Footer">
    <w:name w:val="footer"/>
    <w:basedOn w:val="Normal"/>
    <w:link w:val="FooterChar"/>
    <w:uiPriority w:val="99"/>
    <w:unhideWhenUsed/>
    <w:rsid w:val="004E61B5"/>
    <w:pPr>
      <w:tabs>
        <w:tab w:val="center" w:pos="4680"/>
        <w:tab w:val="right" w:pos="9360"/>
      </w:tabs>
    </w:pPr>
  </w:style>
  <w:style w:type="character" w:customStyle="1" w:styleId="FooterChar">
    <w:name w:val="Footer Char"/>
    <w:basedOn w:val="DefaultParagraphFont"/>
    <w:link w:val="Footer"/>
    <w:uiPriority w:val="99"/>
    <w:rsid w:val="004E61B5"/>
  </w:style>
  <w:style w:type="character" w:styleId="Hyperlink">
    <w:name w:val="Hyperlink"/>
    <w:basedOn w:val="DefaultParagraphFont"/>
    <w:uiPriority w:val="99"/>
    <w:unhideWhenUsed/>
    <w:rsid w:val="00AA38D9"/>
    <w:rPr>
      <w:color w:val="0563C1" w:themeColor="hyperlink"/>
      <w:u w:val="single"/>
    </w:rPr>
  </w:style>
  <w:style w:type="character" w:styleId="UnresolvedMention">
    <w:name w:val="Unresolved Mention"/>
    <w:basedOn w:val="DefaultParagraphFont"/>
    <w:uiPriority w:val="99"/>
    <w:rsid w:val="00AA38D9"/>
    <w:rPr>
      <w:color w:val="605E5C"/>
      <w:shd w:val="clear" w:color="auto" w:fill="E1DFDD"/>
    </w:rPr>
  </w:style>
  <w:style w:type="table" w:styleId="TableGrid">
    <w:name w:val="Table Grid"/>
    <w:basedOn w:val="TableNormal"/>
    <w:uiPriority w:val="39"/>
    <w:rsid w:val="00D27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D2793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2793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D2793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279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7Colorful">
    <w:name w:val="Grid Table 7 Colorful"/>
    <w:basedOn w:val="TableNormal"/>
    <w:uiPriority w:val="52"/>
    <w:rsid w:val="00D2793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1Light-Accent3">
    <w:name w:val="List Table 1 Light Accent 3"/>
    <w:basedOn w:val="TableNormal"/>
    <w:uiPriority w:val="46"/>
    <w:rsid w:val="00D27933"/>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7Colorful-Accent3">
    <w:name w:val="List Table 7 Colorful Accent 3"/>
    <w:basedOn w:val="TableNormal"/>
    <w:uiPriority w:val="52"/>
    <w:rsid w:val="00D27933"/>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3">
    <w:name w:val="List Table 6 Colorful Accent 3"/>
    <w:basedOn w:val="TableNormal"/>
    <w:uiPriority w:val="51"/>
    <w:rsid w:val="00D27933"/>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3">
    <w:name w:val="Grid Table 4 Accent 3"/>
    <w:basedOn w:val="TableNormal"/>
    <w:uiPriority w:val="49"/>
    <w:rsid w:val="00D2793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
    <w:name w:val="Grid Table 1 Light"/>
    <w:basedOn w:val="TableNormal"/>
    <w:uiPriority w:val="46"/>
    <w:rsid w:val="00D2793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7C3BF2"/>
    <w:pPr>
      <w:ind w:left="720"/>
      <w:contextualSpacing/>
    </w:pPr>
  </w:style>
  <w:style w:type="paragraph" w:styleId="Revision">
    <w:name w:val="Revision"/>
    <w:hidden/>
    <w:uiPriority w:val="99"/>
    <w:semiHidden/>
    <w:rsid w:val="00672636"/>
    <w:pPr>
      <w:spacing w:after="0" w:line="240" w:lineRule="auto"/>
      <w:ind w:left="0" w:righ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00035">
      <w:bodyDiv w:val="1"/>
      <w:marLeft w:val="0"/>
      <w:marRight w:val="0"/>
      <w:marTop w:val="0"/>
      <w:marBottom w:val="0"/>
      <w:divBdr>
        <w:top w:val="none" w:sz="0" w:space="0" w:color="auto"/>
        <w:left w:val="none" w:sz="0" w:space="0" w:color="auto"/>
        <w:bottom w:val="none" w:sz="0" w:space="0" w:color="auto"/>
        <w:right w:val="none" w:sz="0" w:space="0" w:color="auto"/>
      </w:divBdr>
    </w:div>
    <w:div w:id="1006446598">
      <w:bodyDiv w:val="1"/>
      <w:marLeft w:val="0"/>
      <w:marRight w:val="0"/>
      <w:marTop w:val="0"/>
      <w:marBottom w:val="0"/>
      <w:divBdr>
        <w:top w:val="none" w:sz="0" w:space="0" w:color="auto"/>
        <w:left w:val="none" w:sz="0" w:space="0" w:color="auto"/>
        <w:bottom w:val="none" w:sz="0" w:space="0" w:color="auto"/>
        <w:right w:val="none" w:sz="0" w:space="0" w:color="auto"/>
      </w:divBdr>
    </w:div>
    <w:div w:id="1320647673">
      <w:bodyDiv w:val="1"/>
      <w:marLeft w:val="0"/>
      <w:marRight w:val="0"/>
      <w:marTop w:val="0"/>
      <w:marBottom w:val="0"/>
      <w:divBdr>
        <w:top w:val="none" w:sz="0" w:space="0" w:color="auto"/>
        <w:left w:val="none" w:sz="0" w:space="0" w:color="auto"/>
        <w:bottom w:val="none" w:sz="0" w:space="0" w:color="auto"/>
        <w:right w:val="none" w:sz="0" w:space="0" w:color="auto"/>
      </w:divBdr>
    </w:div>
    <w:div w:id="1907109123">
      <w:bodyDiv w:val="1"/>
      <w:marLeft w:val="0"/>
      <w:marRight w:val="0"/>
      <w:marTop w:val="0"/>
      <w:marBottom w:val="0"/>
      <w:divBdr>
        <w:top w:val="none" w:sz="0" w:space="0" w:color="auto"/>
        <w:left w:val="none" w:sz="0" w:space="0" w:color="auto"/>
        <w:bottom w:val="none" w:sz="0" w:space="0" w:color="auto"/>
        <w:right w:val="none" w:sz="0" w:space="0" w:color="auto"/>
      </w:divBdr>
      <w:divsChild>
        <w:div w:id="1481994127">
          <w:marLeft w:val="0"/>
          <w:marRight w:val="0"/>
          <w:marTop w:val="0"/>
          <w:marBottom w:val="0"/>
          <w:divBdr>
            <w:top w:val="none" w:sz="0" w:space="0" w:color="auto"/>
            <w:left w:val="none" w:sz="0" w:space="0" w:color="auto"/>
            <w:bottom w:val="none" w:sz="0" w:space="0" w:color="auto"/>
            <w:right w:val="none" w:sz="0" w:space="0" w:color="auto"/>
          </w:divBdr>
        </w:div>
      </w:divsChild>
    </w:div>
    <w:div w:id="201768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440A15DF6B214F8CB43A35C0530742" ma:contentTypeVersion="0" ma:contentTypeDescription="Create a new document." ma:contentTypeScope="" ma:versionID="79c6a2409d55782f073cb19b7111e52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0F9B9-907A-4F56-B375-93145005093B}">
  <ds:schemaRefs>
    <ds:schemaRef ds:uri="http://schemas.microsoft.com/sharepoint/v3/contenttype/forms"/>
  </ds:schemaRefs>
</ds:datastoreItem>
</file>

<file path=customXml/itemProps2.xml><?xml version="1.0" encoding="utf-8"?>
<ds:datastoreItem xmlns:ds="http://schemas.openxmlformats.org/officeDocument/2006/customXml" ds:itemID="{F40CE26A-8C21-4B40-8A57-82CA8F49C3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51A6F9-6F09-4ADA-A0E9-26E89A136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F9DD9D5-A6BA-49FC-B96D-624742E4B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Ayleen Dimailig</cp:lastModifiedBy>
  <cp:revision>29</cp:revision>
  <dcterms:created xsi:type="dcterms:W3CDTF">2025-01-06T23:29:00Z</dcterms:created>
  <dcterms:modified xsi:type="dcterms:W3CDTF">2025-01-08T20:03:00Z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0x010100C1440A15DF6B214F8CB43A35C0530742</vt:lpwstr>
  </property>
  <property fmtid="{D5CDD505-2E9C-101B-9397-08002B2CF9AE}" pid="3" name="MSIP_Label_5a776955-85f6-4fec-9553-96dd3e0373c4_Enabled">
    <vt:lpwstr>true</vt:lpwstr>
  </property>
  <property fmtid="{D5CDD505-2E9C-101B-9397-08002B2CF9AE}" pid="4" name="MSIP_Label_5a776955-85f6-4fec-9553-96dd3e0373c4_SetDate">
    <vt:lpwstr>2023-06-19T18:48:23Z</vt:lpwstr>
  </property>
  <property fmtid="{D5CDD505-2E9C-101B-9397-08002B2CF9AE}" pid="5" name="MSIP_Label_5a776955-85f6-4fec-9553-96dd3e0373c4_Method">
    <vt:lpwstr>Standard</vt:lpwstr>
  </property>
  <property fmtid="{D5CDD505-2E9C-101B-9397-08002B2CF9AE}" pid="6" name="MSIP_Label_5a776955-85f6-4fec-9553-96dd3e0373c4_Name">
    <vt:lpwstr>Confidential</vt:lpwstr>
  </property>
  <property fmtid="{D5CDD505-2E9C-101B-9397-08002B2CF9AE}" pid="7" name="MSIP_Label_5a776955-85f6-4fec-9553-96dd3e0373c4_SiteId">
    <vt:lpwstr>f45ccc07-e57e-4d15-bf6f-f6cbccd2d395</vt:lpwstr>
  </property>
  <property fmtid="{D5CDD505-2E9C-101B-9397-08002B2CF9AE}" pid="8" name="MSIP_Label_5a776955-85f6-4fec-9553-96dd3e0373c4_ActionId">
    <vt:lpwstr>0845f87f-7cac-45a9-ae84-5ee1a4d9980b</vt:lpwstr>
  </property>
  <property fmtid="{D5CDD505-2E9C-101B-9397-08002B2CF9AE}" pid="9" name="MSIP_Label_5a776955-85f6-4fec-9553-96dd3e0373c4_ContentBits">
    <vt:lpwstr>0</vt:lpwstr>
  </property>
</Properties>
</file>